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6C" w:rsidRPr="00B50670" w:rsidRDefault="00315B6C" w:rsidP="00315B6C">
      <w:pPr>
        <w:widowControl/>
        <w:jc w:val="left"/>
        <w:rPr>
          <w:rFonts w:ascii="仿宋_GB2312" w:eastAsia="仿宋_GB2312" w:hAnsi="华文宋体"/>
          <w:sz w:val="30"/>
          <w:szCs w:val="30"/>
        </w:rPr>
      </w:pPr>
      <w:r w:rsidRPr="00B50670">
        <w:rPr>
          <w:rFonts w:ascii="仿宋_GB2312" w:eastAsia="仿宋_GB2312" w:hAnsi="华文宋体" w:cs="仿宋_GB2312" w:hint="eastAsia"/>
          <w:sz w:val="30"/>
          <w:szCs w:val="30"/>
        </w:rPr>
        <w:t>附件</w:t>
      </w:r>
      <w:r w:rsidR="001A7347">
        <w:rPr>
          <w:rFonts w:ascii="仿宋_GB2312" w:eastAsia="仿宋_GB2312" w:hAnsi="华文宋体" w:cs="仿宋_GB2312" w:hint="eastAsia"/>
          <w:sz w:val="30"/>
          <w:szCs w:val="30"/>
        </w:rPr>
        <w:t>2</w:t>
      </w:r>
    </w:p>
    <w:p w:rsidR="00315B6C" w:rsidRPr="006E3B7C" w:rsidRDefault="00315B6C" w:rsidP="00315B6C">
      <w:pPr>
        <w:widowControl/>
        <w:jc w:val="center"/>
        <w:rPr>
          <w:rFonts w:ascii="宋体"/>
          <w:b/>
          <w:bCs/>
          <w:sz w:val="30"/>
          <w:szCs w:val="30"/>
        </w:rPr>
      </w:pPr>
      <w:r w:rsidRPr="006E3B7C">
        <w:rPr>
          <w:rFonts w:ascii="宋体" w:hAnsi="宋体" w:cs="宋体"/>
          <w:b/>
          <w:bCs/>
          <w:sz w:val="30"/>
          <w:szCs w:val="30"/>
        </w:rPr>
        <w:t>2014</w:t>
      </w:r>
      <w:r w:rsidRPr="006E3B7C">
        <w:rPr>
          <w:rFonts w:ascii="宋体" w:hAnsi="宋体" w:cs="宋体" w:hint="eastAsia"/>
          <w:b/>
          <w:bCs/>
          <w:sz w:val="30"/>
          <w:szCs w:val="30"/>
        </w:rPr>
        <w:t>年下半年集中培训课程</w:t>
      </w:r>
    </w:p>
    <w:tbl>
      <w:tblPr>
        <w:tblW w:w="5366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648"/>
        <w:gridCol w:w="3259"/>
        <w:gridCol w:w="1961"/>
        <w:gridCol w:w="2838"/>
        <w:gridCol w:w="1140"/>
      </w:tblGrid>
      <w:tr w:rsidR="00315B6C" w:rsidRPr="007F2343" w:rsidTr="00544C66">
        <w:trPr>
          <w:trHeight w:val="330"/>
        </w:trPr>
        <w:tc>
          <w:tcPr>
            <w:tcW w:w="329" w:type="pct"/>
            <w:vAlign w:val="center"/>
          </w:tcPr>
          <w:p w:rsidR="00315B6C" w:rsidRPr="00716209" w:rsidRDefault="00315B6C" w:rsidP="00544C66">
            <w:pPr>
              <w:widowControl/>
              <w:spacing w:line="50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655" w:type="pct"/>
            <w:vAlign w:val="center"/>
          </w:tcPr>
          <w:p w:rsidR="00315B6C" w:rsidRPr="00716209" w:rsidRDefault="00315B6C" w:rsidP="00544C66">
            <w:pPr>
              <w:widowControl/>
              <w:spacing w:line="50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996" w:type="pct"/>
            <w:vAlign w:val="center"/>
          </w:tcPr>
          <w:p w:rsidR="00315B6C" w:rsidRPr="00716209" w:rsidRDefault="00315B6C" w:rsidP="00544C66">
            <w:pPr>
              <w:widowControl/>
              <w:spacing w:line="50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培训时间</w:t>
            </w:r>
          </w:p>
        </w:tc>
        <w:tc>
          <w:tcPr>
            <w:tcW w:w="1441" w:type="pct"/>
            <w:vAlign w:val="center"/>
          </w:tcPr>
          <w:p w:rsidR="00315B6C" w:rsidRPr="00716209" w:rsidRDefault="00315B6C" w:rsidP="00544C66">
            <w:pPr>
              <w:widowControl/>
              <w:spacing w:line="50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主讲教师</w:t>
            </w:r>
          </w:p>
        </w:tc>
        <w:tc>
          <w:tcPr>
            <w:tcW w:w="579" w:type="pct"/>
            <w:vAlign w:val="center"/>
          </w:tcPr>
          <w:p w:rsidR="00315B6C" w:rsidRPr="00716209" w:rsidRDefault="00315B6C" w:rsidP="00544C66">
            <w:pPr>
              <w:widowControl/>
              <w:spacing w:line="50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培训地点</w:t>
            </w:r>
          </w:p>
        </w:tc>
      </w:tr>
      <w:tr w:rsidR="00315B6C" w:rsidRPr="007F2343" w:rsidTr="00544C66">
        <w:trPr>
          <w:trHeight w:val="645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: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新进教师教学能力与科研素养提升（理工）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19-20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冯博琴（西安交通大学）、万跃华（浙江工业大学）等</w:t>
            </w:r>
          </w:p>
        </w:tc>
        <w:tc>
          <w:tcPr>
            <w:tcW w:w="579" w:type="pct"/>
            <w:vMerge w:val="restart"/>
            <w:textDirection w:val="tbRlV"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各省市分中心</w:t>
            </w:r>
          </w:p>
        </w:tc>
      </w:tr>
      <w:tr w:rsidR="00315B6C" w:rsidRPr="007F2343" w:rsidTr="00544C66">
        <w:trPr>
          <w:trHeight w:val="645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: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新进教师教学能力与科研素养提升（文科）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19-20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王守仁（南京大学）、孙艳红（吉林师范大学）、周游（哈尔滨商业大学）等</w:t>
            </w:r>
          </w:p>
        </w:tc>
        <w:tc>
          <w:tcPr>
            <w:tcW w:w="579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645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lef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英语课程教学方法和教师科研能力提升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10-11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张莲（北京外国语大学）等</w:t>
            </w:r>
          </w:p>
        </w:tc>
        <w:tc>
          <w:tcPr>
            <w:tcW w:w="579" w:type="pct"/>
            <w:vMerge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645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书写与书法教学与鉴赏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17-18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欧阳中石、欧阳启明（首都师范大学）等</w:t>
            </w:r>
          </w:p>
        </w:tc>
        <w:tc>
          <w:tcPr>
            <w:tcW w:w="579" w:type="pct"/>
            <w:vMerge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663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</w:t>
            </w:r>
            <w:proofErr w:type="gramStart"/>
            <w:r w:rsidRPr="006E3B7C">
              <w:rPr>
                <w:rFonts w:ascii="宋体" w:hAnsi="宋体" w:cs="宋体" w:hint="eastAsia"/>
                <w:color w:val="000000"/>
                <w:kern w:val="0"/>
              </w:rPr>
              <w:t>慕课理论</w:t>
            </w:r>
            <w:proofErr w:type="gramEnd"/>
            <w:r w:rsidRPr="006E3B7C">
              <w:rPr>
                <w:rFonts w:ascii="宋体" w:hAnsi="宋体" w:cs="宋体" w:hint="eastAsia"/>
                <w:color w:val="000000"/>
                <w:kern w:val="0"/>
              </w:rPr>
              <w:t>与实战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17-18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王胜清、冯雪松（北京大学）</w:t>
            </w:r>
          </w:p>
        </w:tc>
        <w:tc>
          <w:tcPr>
            <w:tcW w:w="579" w:type="pct"/>
            <w:vMerge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43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专题：能力导向的大学有效课堂教学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24-25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余文森（福建师范大学）等</w:t>
            </w:r>
          </w:p>
        </w:tc>
        <w:tc>
          <w:tcPr>
            <w:tcW w:w="579" w:type="pct"/>
            <w:vMerge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783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会计学基础课程教学培训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24-25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陈艳利（东北财经大学）等</w:t>
            </w:r>
          </w:p>
        </w:tc>
        <w:tc>
          <w:tcPr>
            <w:tcW w:w="579" w:type="pct"/>
            <w:vMerge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751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专题：应用型院校教学改革的探索与教育理念的国际视野</w:t>
            </w:r>
            <w:r w:rsidRPr="006E3B7C"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31-11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托马斯</w:t>
            </w:r>
            <w:r w:rsidRPr="006E3B7C">
              <w:rPr>
                <w:rFonts w:ascii="宋体" w:eastAsia="Arial Unicode MS" w:hAnsi="Arial Unicode MS" w:cs="Arial Unicode MS" w:hint="eastAsia"/>
                <w:color w:val="000000"/>
                <w:kern w:val="0"/>
              </w:rPr>
              <w:t>▪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胡格（德）、夏建国（上海电机学院）</w:t>
            </w:r>
          </w:p>
        </w:tc>
        <w:tc>
          <w:tcPr>
            <w:tcW w:w="579" w:type="pct"/>
            <w:vMerge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706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专题：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翻译理论与实践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31-11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</w:t>
            </w:r>
            <w:proofErr w:type="gramStart"/>
            <w:r w:rsidRPr="006E3B7C">
              <w:rPr>
                <w:rFonts w:ascii="宋体" w:hAnsi="宋体" w:cs="宋体" w:hint="eastAsia"/>
                <w:color w:val="000000"/>
                <w:kern w:val="0"/>
              </w:rPr>
              <w:t>世</w:t>
            </w:r>
            <w:proofErr w:type="gramEnd"/>
            <w:r w:rsidRPr="006E3B7C">
              <w:rPr>
                <w:rFonts w:ascii="宋体" w:hAnsi="宋体" w:cs="宋体" w:hint="eastAsia"/>
                <w:color w:val="000000"/>
                <w:kern w:val="0"/>
              </w:rPr>
              <w:t>聪（南开大学）、王展鹏（北京外国语大学）等</w:t>
            </w:r>
          </w:p>
        </w:tc>
        <w:tc>
          <w:tcPr>
            <w:tcW w:w="579" w:type="pct"/>
            <w:vMerge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645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专题：高校青年教师职业规划与健康成长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7-8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刘平青（北京理工大学）</w:t>
            </w:r>
          </w:p>
        </w:tc>
        <w:tc>
          <w:tcPr>
            <w:tcW w:w="579" w:type="pct"/>
            <w:vMerge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47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概率论课程教学培训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7-8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何书元（首都师范大学）</w:t>
            </w:r>
          </w:p>
        </w:tc>
        <w:tc>
          <w:tcPr>
            <w:tcW w:w="579" w:type="pct"/>
            <w:vMerge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677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应用型院校管理学课程教学培训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14-15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单凤儒（渤海大学）</w:t>
            </w:r>
          </w:p>
        </w:tc>
        <w:tc>
          <w:tcPr>
            <w:tcW w:w="579" w:type="pct"/>
            <w:vMerge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765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应用型院校电路基础课程教学培训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14-15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石生（太原电力高等专科学校）</w:t>
            </w:r>
          </w:p>
        </w:tc>
        <w:tc>
          <w:tcPr>
            <w:tcW w:w="579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613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专题：大数据的应用、挑战与应对策略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21-22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谢邦昌（台湾辅仁大学）、朱建平（厦门大学）等</w:t>
            </w:r>
          </w:p>
        </w:tc>
        <w:tc>
          <w:tcPr>
            <w:tcW w:w="579" w:type="pct"/>
            <w:vMerge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613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PBL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在机电工程专业教学中的应用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21-22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王玉（同济大学）等</w:t>
            </w:r>
          </w:p>
        </w:tc>
        <w:tc>
          <w:tcPr>
            <w:tcW w:w="579" w:type="pct"/>
            <w:vMerge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613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高校教师必备教学技能与案例研讨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28-29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邢红军（首都师范大学）</w:t>
            </w:r>
          </w:p>
        </w:tc>
        <w:tc>
          <w:tcPr>
            <w:tcW w:w="579" w:type="pct"/>
            <w:vMerge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  <w:highlight w:val="yellow"/>
              </w:rPr>
            </w:pPr>
          </w:p>
        </w:tc>
      </w:tr>
      <w:tr w:rsidR="00315B6C" w:rsidRPr="007F2343" w:rsidTr="00544C66">
        <w:trPr>
          <w:cantSplit/>
          <w:trHeight w:val="613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生态学课程教学培训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28-29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proofErr w:type="gramStart"/>
            <w:r w:rsidRPr="006E3B7C">
              <w:rPr>
                <w:rFonts w:ascii="宋体" w:hAnsi="宋体" w:cs="宋体" w:hint="eastAsia"/>
                <w:color w:val="000000"/>
                <w:kern w:val="0"/>
              </w:rPr>
              <w:t>曹凑贵</w:t>
            </w:r>
            <w:proofErr w:type="gramEnd"/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（华中农业大学）等</w:t>
            </w:r>
          </w:p>
        </w:tc>
        <w:tc>
          <w:tcPr>
            <w:tcW w:w="579" w:type="pct"/>
            <w:vMerge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613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lastRenderedPageBreak/>
              <w:t>18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高等数学课程教学培训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5-6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朱士信（合肥工业大学）等</w:t>
            </w:r>
          </w:p>
        </w:tc>
        <w:tc>
          <w:tcPr>
            <w:tcW w:w="579" w:type="pct"/>
            <w:vMerge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613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现代汉语课程教学培训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5-6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沈阳、郭锐、万艺玲、朱彦（北京大学）</w:t>
            </w:r>
          </w:p>
        </w:tc>
        <w:tc>
          <w:tcPr>
            <w:tcW w:w="579" w:type="pct"/>
            <w:vMerge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  <w:highlight w:val="yellow"/>
              </w:rPr>
            </w:pPr>
          </w:p>
        </w:tc>
      </w:tr>
      <w:tr w:rsidR="00315B6C" w:rsidRPr="007F2343" w:rsidTr="00544C66">
        <w:trPr>
          <w:trHeight w:val="613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proofErr w:type="gramStart"/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物流学</w:t>
            </w:r>
            <w:proofErr w:type="gramEnd"/>
            <w:r w:rsidRPr="006E3B7C">
              <w:rPr>
                <w:rFonts w:ascii="宋体" w:hAnsi="宋体" w:cs="宋体" w:hint="eastAsia"/>
                <w:color w:val="000000"/>
                <w:kern w:val="0"/>
              </w:rPr>
              <w:t>课程教学培训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12-13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邬跃、张旭风（北京物资学院）等</w:t>
            </w:r>
          </w:p>
        </w:tc>
        <w:tc>
          <w:tcPr>
            <w:tcW w:w="579" w:type="pct"/>
            <w:vMerge/>
            <w:vAlign w:val="center"/>
          </w:tcPr>
          <w:p w:rsidR="00315B6C" w:rsidRPr="00DC3773" w:rsidRDefault="00315B6C" w:rsidP="00544C66">
            <w:pPr>
              <w:ind w:right="113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613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应用型院校电子商务概论课程教学培训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12-13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宋文官（上海商学院）等</w:t>
            </w:r>
          </w:p>
        </w:tc>
        <w:tc>
          <w:tcPr>
            <w:tcW w:w="579" w:type="pct"/>
            <w:vMerge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613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</w:rPr>
              <w:t>高校人事管理与教师发展工作高级研修班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</w:rPr>
              <w:t>10</w:t>
            </w:r>
            <w:r w:rsidRPr="006E3B7C">
              <w:rPr>
                <w:rFonts w:ascii="宋体" w:hAnsi="宋体" w:cs="宋体" w:hint="eastAsia"/>
              </w:rPr>
              <w:t>月中下旬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罗双平（中国人事科学研究院）等</w:t>
            </w:r>
          </w:p>
        </w:tc>
        <w:tc>
          <w:tcPr>
            <w:tcW w:w="579" w:type="pct"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北京</w:t>
            </w:r>
          </w:p>
        </w:tc>
      </w:tr>
      <w:tr w:rsidR="00315B6C" w:rsidRPr="007F2343" w:rsidTr="00544C66">
        <w:trPr>
          <w:trHeight w:val="613"/>
        </w:trPr>
        <w:tc>
          <w:tcPr>
            <w:tcW w:w="32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1655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6E3B7C">
              <w:rPr>
                <w:rFonts w:ascii="宋体" w:hAnsi="宋体" w:cs="宋体" w:hint="eastAsia"/>
              </w:rPr>
              <w:t>财政学专业暑期</w:t>
            </w:r>
            <w:bookmarkStart w:id="0" w:name="_GoBack"/>
            <w:bookmarkEnd w:id="0"/>
            <w:r w:rsidRPr="006E3B7C">
              <w:rPr>
                <w:rFonts w:ascii="宋体" w:hAnsi="宋体" w:cs="宋体" w:hint="eastAsia"/>
              </w:rPr>
              <w:t>师资培训班</w:t>
            </w:r>
          </w:p>
        </w:tc>
        <w:tc>
          <w:tcPr>
            <w:tcW w:w="996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6E3B7C">
              <w:rPr>
                <w:rFonts w:ascii="宋体" w:hAnsi="宋体" w:cs="宋体"/>
              </w:rPr>
              <w:t>7</w:t>
            </w:r>
            <w:r w:rsidRPr="006E3B7C">
              <w:rPr>
                <w:rFonts w:ascii="宋体" w:hAnsi="宋体" w:cs="宋体" w:hint="eastAsia"/>
              </w:rPr>
              <w:t>月</w:t>
            </w:r>
            <w:r w:rsidRPr="006E3B7C">
              <w:rPr>
                <w:rFonts w:ascii="宋体" w:hAnsi="宋体" w:cs="宋体"/>
              </w:rPr>
              <w:t>19-23</w:t>
            </w:r>
            <w:r w:rsidRPr="006E3B7C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441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樊丽明（上海财经大学）等</w:t>
            </w:r>
          </w:p>
        </w:tc>
        <w:tc>
          <w:tcPr>
            <w:tcW w:w="579" w:type="pct"/>
            <w:vAlign w:val="center"/>
          </w:tcPr>
          <w:p w:rsidR="00315B6C" w:rsidRPr="00DC3773" w:rsidRDefault="00315B6C" w:rsidP="00544C66">
            <w:pPr>
              <w:ind w:left="113" w:right="113"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南昌</w:t>
            </w:r>
          </w:p>
        </w:tc>
      </w:tr>
    </w:tbl>
    <w:p w:rsidR="00315B6C" w:rsidRPr="00DC3773" w:rsidRDefault="00315B6C" w:rsidP="00315B6C">
      <w:pPr>
        <w:rPr>
          <w:rFonts w:ascii="汉仪仿宋简" w:eastAsia="汉仪仿宋简"/>
        </w:rPr>
      </w:pPr>
    </w:p>
    <w:p w:rsidR="00315B6C" w:rsidRPr="00DC3773" w:rsidRDefault="00315B6C" w:rsidP="00315B6C">
      <w:pPr>
        <w:rPr>
          <w:rFonts w:ascii="汉仪仿宋简" w:eastAsia="汉仪仿宋简"/>
        </w:rPr>
      </w:pPr>
    </w:p>
    <w:p w:rsidR="00315B6C" w:rsidRPr="00DC3773" w:rsidRDefault="00315B6C" w:rsidP="00315B6C">
      <w:pPr>
        <w:rPr>
          <w:rFonts w:ascii="汉仪仿宋简" w:eastAsia="汉仪仿宋简"/>
        </w:rPr>
        <w:sectPr w:rsidR="00315B6C" w:rsidRPr="00DC3773" w:rsidSect="00987BEF">
          <w:headerReference w:type="default" r:id="rId6"/>
          <w:footerReference w:type="default" r:id="rId7"/>
          <w:pgSz w:w="11906" w:h="16838"/>
          <w:pgMar w:top="1134" w:right="1474" w:bottom="737" w:left="1474" w:header="851" w:footer="992" w:gutter="0"/>
          <w:cols w:space="720"/>
          <w:titlePg/>
          <w:docGrid w:type="linesAndChars" w:linePitch="312"/>
        </w:sectPr>
      </w:pPr>
    </w:p>
    <w:p w:rsidR="00315B6C" w:rsidRPr="00B50670" w:rsidRDefault="00315B6C" w:rsidP="00315B6C">
      <w:pPr>
        <w:widowControl/>
        <w:jc w:val="left"/>
        <w:rPr>
          <w:rFonts w:ascii="仿宋_GB2312" w:eastAsia="仿宋_GB2312" w:hAnsi="华文宋体"/>
          <w:sz w:val="30"/>
          <w:szCs w:val="30"/>
        </w:rPr>
      </w:pPr>
      <w:r w:rsidRPr="00B50670">
        <w:rPr>
          <w:rFonts w:ascii="仿宋_GB2312" w:eastAsia="仿宋_GB2312" w:hAnsi="华文宋体" w:cs="仿宋_GB2312" w:hint="eastAsia"/>
          <w:sz w:val="30"/>
          <w:szCs w:val="30"/>
        </w:rPr>
        <w:lastRenderedPageBreak/>
        <w:t>附件</w:t>
      </w:r>
      <w:r w:rsidR="001A7347">
        <w:rPr>
          <w:rFonts w:ascii="仿宋_GB2312" w:eastAsia="仿宋_GB2312" w:hAnsi="华文宋体" w:cs="仿宋_GB2312" w:hint="eastAsia"/>
          <w:sz w:val="30"/>
          <w:szCs w:val="30"/>
        </w:rPr>
        <w:t>3</w:t>
      </w:r>
      <w:r w:rsidRPr="00B50670">
        <w:rPr>
          <w:rFonts w:ascii="仿宋_GB2312" w:eastAsia="仿宋_GB2312" w:hAnsi="华文宋体" w:cs="仿宋_GB2312"/>
          <w:sz w:val="30"/>
          <w:szCs w:val="30"/>
        </w:rPr>
        <w:t xml:space="preserve">  </w:t>
      </w:r>
    </w:p>
    <w:p w:rsidR="00315B6C" w:rsidRPr="006E3B7C" w:rsidRDefault="00315B6C" w:rsidP="00315B6C">
      <w:pPr>
        <w:widowControl/>
        <w:jc w:val="center"/>
        <w:rPr>
          <w:rFonts w:ascii="宋体"/>
          <w:b/>
          <w:bCs/>
          <w:sz w:val="30"/>
          <w:szCs w:val="30"/>
        </w:rPr>
      </w:pPr>
      <w:r w:rsidRPr="006E3B7C">
        <w:rPr>
          <w:rFonts w:ascii="宋体" w:hAnsi="宋体" w:cs="宋体"/>
          <w:b/>
          <w:bCs/>
          <w:sz w:val="30"/>
          <w:szCs w:val="30"/>
        </w:rPr>
        <w:t>2014</w:t>
      </w:r>
      <w:r w:rsidRPr="006E3B7C">
        <w:rPr>
          <w:rFonts w:ascii="宋体" w:hAnsi="宋体" w:cs="宋体" w:hint="eastAsia"/>
          <w:b/>
          <w:bCs/>
          <w:sz w:val="30"/>
          <w:szCs w:val="30"/>
        </w:rPr>
        <w:t>年下半</w:t>
      </w:r>
      <w:proofErr w:type="gramStart"/>
      <w:r w:rsidRPr="006E3B7C">
        <w:rPr>
          <w:rFonts w:ascii="宋体" w:hAnsi="宋体" w:cs="宋体" w:hint="eastAsia"/>
          <w:b/>
          <w:bCs/>
          <w:sz w:val="30"/>
          <w:szCs w:val="30"/>
        </w:rPr>
        <w:t>年网络</w:t>
      </w:r>
      <w:proofErr w:type="gramEnd"/>
      <w:r w:rsidRPr="006E3B7C">
        <w:rPr>
          <w:rFonts w:ascii="宋体" w:hAnsi="宋体" w:cs="宋体" w:hint="eastAsia"/>
          <w:b/>
          <w:bCs/>
          <w:sz w:val="30"/>
          <w:szCs w:val="30"/>
        </w:rPr>
        <w:t>直播培训课程</w:t>
      </w:r>
    </w:p>
    <w:tbl>
      <w:tblPr>
        <w:tblW w:w="5238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82"/>
        <w:gridCol w:w="4579"/>
        <w:gridCol w:w="2803"/>
        <w:gridCol w:w="1347"/>
      </w:tblGrid>
      <w:tr w:rsidR="00315B6C" w:rsidRPr="007F2343" w:rsidTr="00544C66">
        <w:trPr>
          <w:trHeight w:val="782"/>
        </w:trPr>
        <w:tc>
          <w:tcPr>
            <w:tcW w:w="459" w:type="pct"/>
            <w:vAlign w:val="center"/>
          </w:tcPr>
          <w:p w:rsidR="00315B6C" w:rsidRPr="00716209" w:rsidRDefault="00315B6C" w:rsidP="00544C66">
            <w:pPr>
              <w:widowControl/>
              <w:spacing w:line="50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382" w:type="pct"/>
            <w:vAlign w:val="center"/>
          </w:tcPr>
          <w:p w:rsidR="00315B6C" w:rsidRPr="00716209" w:rsidRDefault="00315B6C" w:rsidP="00544C66">
            <w:pPr>
              <w:widowControl/>
              <w:spacing w:line="50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1458" w:type="pct"/>
            <w:vAlign w:val="center"/>
          </w:tcPr>
          <w:p w:rsidR="00315B6C" w:rsidRPr="00716209" w:rsidRDefault="00315B6C" w:rsidP="00544C66">
            <w:pPr>
              <w:widowControl/>
              <w:spacing w:line="50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主讲教师</w:t>
            </w:r>
          </w:p>
        </w:tc>
        <w:tc>
          <w:tcPr>
            <w:tcW w:w="701" w:type="pct"/>
            <w:vAlign w:val="center"/>
          </w:tcPr>
          <w:p w:rsidR="00315B6C" w:rsidRPr="00716209" w:rsidRDefault="00315B6C" w:rsidP="00544C66">
            <w:pPr>
              <w:widowControl/>
              <w:spacing w:line="500" w:lineRule="exact"/>
              <w:rPr>
                <w:rFonts w:ascii="宋体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培训地点</w:t>
            </w:r>
          </w:p>
        </w:tc>
      </w:tr>
      <w:tr w:rsidR="00315B6C" w:rsidRPr="007F2343" w:rsidTr="00544C66">
        <w:trPr>
          <w:trHeight w:val="489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管理学课程教学培训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邢以群（浙江大学）</w:t>
            </w:r>
          </w:p>
        </w:tc>
        <w:tc>
          <w:tcPr>
            <w:tcW w:w="701" w:type="pct"/>
            <w:vMerge w:val="restart"/>
            <w:textDirection w:val="tbRlV"/>
            <w:vAlign w:val="center"/>
          </w:tcPr>
          <w:p w:rsidR="00315B6C" w:rsidRPr="00DC3773" w:rsidRDefault="00315B6C" w:rsidP="00544C66">
            <w:pPr>
              <w:widowControl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/>
                <w:color w:val="000000"/>
                <w:kern w:val="0"/>
              </w:rPr>
              <w:t xml:space="preserve">       </w:t>
            </w: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各高校教师</w:t>
            </w:r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任选地点，</w:t>
            </w: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自主参加</w:t>
            </w:r>
          </w:p>
        </w:tc>
      </w:tr>
      <w:tr w:rsidR="00315B6C" w:rsidRPr="007F2343" w:rsidTr="00544C66">
        <w:trPr>
          <w:trHeight w:val="489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中外工艺美术史课程教学培训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proofErr w:type="gramStart"/>
            <w:r w:rsidRPr="006E3B7C">
              <w:rPr>
                <w:rFonts w:ascii="宋体" w:hAnsi="宋体" w:cs="宋体" w:hint="eastAsia"/>
                <w:color w:val="000000"/>
                <w:kern w:val="0"/>
              </w:rPr>
              <w:t>张夫也</w:t>
            </w:r>
            <w:proofErr w:type="gramEnd"/>
            <w:r w:rsidRPr="006E3B7C">
              <w:rPr>
                <w:rFonts w:ascii="宋体" w:hAnsi="宋体" w:cs="宋体" w:hint="eastAsia"/>
                <w:color w:val="000000"/>
                <w:kern w:val="0"/>
              </w:rPr>
              <w:t>、尚刚（清华大学）</w:t>
            </w:r>
          </w:p>
        </w:tc>
        <w:tc>
          <w:tcPr>
            <w:tcW w:w="701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widowControl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幼儿园教育活动设计与实施课程教学培训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朱家雄（华东师范大学）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基于计算思维的大学计算机基础课程教学改革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proofErr w:type="gramStart"/>
            <w:r w:rsidRPr="006E3B7C">
              <w:rPr>
                <w:rFonts w:ascii="宋体" w:hAnsi="宋体" w:cs="宋体" w:hint="eastAsia"/>
                <w:color w:val="000000"/>
                <w:kern w:val="0"/>
              </w:rPr>
              <w:t>战德臣</w:t>
            </w:r>
            <w:proofErr w:type="gramEnd"/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（哈尔滨工业大学）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发酵工程课程教学培训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张嗣良（华东理工大学）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循证医学课程教学培训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李幼平（四川大学）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劳动与社会保障法课程教学培训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常凯（中国人民大学）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标准化工程课程教学培训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李丹青（中国计量学院）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电子信息专业概论课程教学培训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黄载禄（华中科技大学）、闫连山（西南交通大学）等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文学写作教程课程教学培训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刘海涛（湛江师范学院）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世纪西方文学课程教学培训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刘建军（东北师范大学）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公共部门危机管理课程教学培训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彭宗超（清华大学）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企业战略管理课程教学培训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韩伯棠（北京理工大学）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英国文学史课程教学培训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曹进（西北师范大学）等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逻辑学课程教学培训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何向东（西南大学）等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专题：课堂教学的十大误区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李芒（北京师范大学）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法理学课程教学培训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郑成良（上海交通大学）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中级财务会计课程教学培训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张俊民（天津财经大学）、路国平（南京审计学院）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物流与供应链管理课程教学培训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6E3B7C">
              <w:rPr>
                <w:rFonts w:ascii="宋体" w:hAnsi="宋体" w:cs="宋体" w:hint="eastAsia"/>
                <w:color w:val="000000"/>
                <w:kern w:val="0"/>
              </w:rPr>
              <w:t>霍佳震</w:t>
            </w:r>
            <w:proofErr w:type="gramEnd"/>
            <w:r w:rsidRPr="006E3B7C">
              <w:rPr>
                <w:rFonts w:ascii="宋体" w:hAnsi="宋体" w:cs="宋体"/>
                <w:color w:val="000000"/>
                <w:kern w:val="0"/>
              </w:rPr>
              <w:t>(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同济大学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企业战略管理课程教学培训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孟宪忠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(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上海交通大学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对外汉语教学理论与实践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b/>
                <w:bCs/>
                <w:color w:val="000000"/>
                <w:kern w:val="0"/>
              </w:rPr>
            </w:pPr>
            <w:r w:rsidRPr="006E3B7C">
              <w:rPr>
                <w:rStyle w:val="ad"/>
                <w:rFonts w:ascii="宋体" w:hAnsi="宋体" w:cs="宋体" w:hint="eastAsia"/>
              </w:rPr>
              <w:t>李禄兴、傅由（中国人民大</w:t>
            </w:r>
            <w:r w:rsidRPr="006E3B7C">
              <w:rPr>
                <w:rStyle w:val="ad"/>
                <w:rFonts w:ascii="宋体" w:hAnsi="宋体" w:cs="宋体" w:hint="eastAsia"/>
              </w:rPr>
              <w:lastRenderedPageBreak/>
              <w:t>学）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lastRenderedPageBreak/>
              <w:t>22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数字电子技术（应用型院校）课程教学培训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王连英（江西现代职业技术学院）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高等数学（应用型院校）课程教学培训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侯风波（承德石油高等专科学校）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JAVA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程序设计课程教学培训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翁凯（浙江大学）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高等教育心理学课程教学培训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伍新春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 (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北京师范大学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)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教育研究方法课程教学培训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孙杰远（广西师范大学）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教师专业发展课程教学培训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刘义兵（西南大学）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63"/>
        </w:trPr>
        <w:tc>
          <w:tcPr>
            <w:tcW w:w="459" w:type="pct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2382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教育技术天地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你所不知道的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Word</w:t>
            </w:r>
          </w:p>
        </w:tc>
        <w:tc>
          <w:tcPr>
            <w:tcW w:w="1458" w:type="pct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裴纯礼（北京师范大学）</w:t>
            </w:r>
          </w:p>
        </w:tc>
        <w:tc>
          <w:tcPr>
            <w:tcW w:w="701" w:type="pct"/>
            <w:vMerge/>
            <w:vAlign w:val="center"/>
          </w:tcPr>
          <w:p w:rsidR="00315B6C" w:rsidRPr="00DC3773" w:rsidRDefault="00315B6C" w:rsidP="00544C66">
            <w:pPr>
              <w:widowControl/>
              <w:jc w:val="left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</w:tbl>
    <w:p w:rsidR="00315B6C" w:rsidRPr="00DC3773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Pr="00DC3773" w:rsidRDefault="00315B6C" w:rsidP="00315B6C">
      <w:pPr>
        <w:widowControl/>
        <w:spacing w:line="380" w:lineRule="exact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Pr="00DC3773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Pr="00DC3773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Pr="00DC3773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Pr="00DC3773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Pr="00DC3773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Pr="00DC3773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jc w:val="center"/>
        <w:rPr>
          <w:rFonts w:ascii="汉仪仿宋简" w:eastAsia="汉仪仿宋简" w:hAnsi="华文宋体"/>
          <w:b/>
          <w:bCs/>
          <w:sz w:val="28"/>
          <w:szCs w:val="28"/>
        </w:rPr>
      </w:pPr>
    </w:p>
    <w:p w:rsidR="001A7347" w:rsidRDefault="001A7347">
      <w:pPr>
        <w:widowControl/>
        <w:jc w:val="left"/>
        <w:rPr>
          <w:rFonts w:ascii="仿宋_GB2312" w:eastAsia="仿宋_GB2312" w:hAnsi="华文宋体" w:cs="仿宋_GB2312"/>
          <w:sz w:val="30"/>
          <w:szCs w:val="30"/>
        </w:rPr>
      </w:pPr>
      <w:r>
        <w:rPr>
          <w:rFonts w:ascii="仿宋_GB2312" w:eastAsia="仿宋_GB2312" w:hAnsi="华文宋体" w:cs="仿宋_GB2312"/>
          <w:sz w:val="30"/>
          <w:szCs w:val="30"/>
        </w:rPr>
        <w:br w:type="page"/>
      </w:r>
    </w:p>
    <w:p w:rsidR="00315B6C" w:rsidRPr="00B50670" w:rsidRDefault="00315B6C" w:rsidP="00315B6C">
      <w:pPr>
        <w:widowControl/>
        <w:jc w:val="left"/>
        <w:rPr>
          <w:rFonts w:ascii="仿宋_GB2312" w:eastAsia="仿宋_GB2312" w:hAnsi="华文宋体"/>
          <w:sz w:val="30"/>
          <w:szCs w:val="30"/>
        </w:rPr>
      </w:pPr>
      <w:r w:rsidRPr="00B50670">
        <w:rPr>
          <w:rFonts w:ascii="仿宋_GB2312" w:eastAsia="仿宋_GB2312" w:hAnsi="华文宋体" w:cs="仿宋_GB2312" w:hint="eastAsia"/>
          <w:sz w:val="30"/>
          <w:szCs w:val="30"/>
        </w:rPr>
        <w:lastRenderedPageBreak/>
        <w:t>附件</w:t>
      </w:r>
      <w:r w:rsidR="001A7347">
        <w:rPr>
          <w:rFonts w:ascii="仿宋_GB2312" w:eastAsia="仿宋_GB2312" w:hAnsi="华文宋体" w:cs="仿宋_GB2312" w:hint="eastAsia"/>
          <w:sz w:val="30"/>
          <w:szCs w:val="30"/>
        </w:rPr>
        <w:t>4</w:t>
      </w:r>
    </w:p>
    <w:p w:rsidR="00315B6C" w:rsidRPr="006E3B7C" w:rsidRDefault="00315B6C" w:rsidP="00315B6C">
      <w:pPr>
        <w:widowControl/>
        <w:spacing w:line="380" w:lineRule="exact"/>
        <w:jc w:val="center"/>
        <w:rPr>
          <w:rFonts w:ascii="宋体"/>
          <w:b/>
          <w:bCs/>
          <w:sz w:val="30"/>
          <w:szCs w:val="30"/>
        </w:rPr>
      </w:pPr>
      <w:r w:rsidRPr="006E3B7C">
        <w:rPr>
          <w:rFonts w:ascii="宋体" w:hAnsi="宋体" w:cs="宋体"/>
          <w:b/>
          <w:bCs/>
          <w:sz w:val="30"/>
          <w:szCs w:val="30"/>
        </w:rPr>
        <w:t>2014</w:t>
      </w:r>
      <w:r w:rsidRPr="006E3B7C">
        <w:rPr>
          <w:rFonts w:ascii="宋体" w:hAnsi="宋体" w:cs="宋体" w:hint="eastAsia"/>
          <w:b/>
          <w:bCs/>
          <w:sz w:val="30"/>
          <w:szCs w:val="30"/>
        </w:rPr>
        <w:t>年下半年在线培训课程</w:t>
      </w: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261"/>
        <w:gridCol w:w="708"/>
        <w:gridCol w:w="3828"/>
      </w:tblGrid>
      <w:tr w:rsidR="00315B6C" w:rsidRPr="007F2343" w:rsidTr="00544C66">
        <w:tc>
          <w:tcPr>
            <w:tcW w:w="675" w:type="dxa"/>
            <w:vAlign w:val="center"/>
          </w:tcPr>
          <w:p w:rsidR="00315B6C" w:rsidRPr="00716209" w:rsidRDefault="00315B6C" w:rsidP="00544C66">
            <w:pPr>
              <w:widowControl/>
              <w:spacing w:line="50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261" w:type="dxa"/>
            <w:vAlign w:val="center"/>
          </w:tcPr>
          <w:p w:rsidR="00315B6C" w:rsidRPr="00716209" w:rsidRDefault="00315B6C" w:rsidP="00544C66">
            <w:pPr>
              <w:widowControl/>
              <w:spacing w:line="500" w:lineRule="exact"/>
              <w:ind w:firstLineChars="400" w:firstLine="843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708" w:type="dxa"/>
            <w:vAlign w:val="center"/>
          </w:tcPr>
          <w:p w:rsidR="00315B6C" w:rsidRPr="00716209" w:rsidRDefault="00315B6C" w:rsidP="00544C66">
            <w:pPr>
              <w:widowControl/>
              <w:spacing w:line="50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828" w:type="dxa"/>
            <w:vAlign w:val="center"/>
          </w:tcPr>
          <w:p w:rsidR="00315B6C" w:rsidRPr="00716209" w:rsidRDefault="00315B6C" w:rsidP="00544C66">
            <w:pPr>
              <w:widowControl/>
              <w:spacing w:line="50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</w:tr>
      <w:tr w:rsidR="00315B6C" w:rsidRPr="007F2343" w:rsidTr="00544C66">
        <w:trPr>
          <w:trHeight w:val="550"/>
        </w:trPr>
        <w:tc>
          <w:tcPr>
            <w:tcW w:w="8472" w:type="dxa"/>
            <w:gridSpan w:val="4"/>
            <w:vAlign w:val="center"/>
          </w:tcPr>
          <w:p w:rsidR="00315B6C" w:rsidRPr="007F2343" w:rsidRDefault="00315B6C" w:rsidP="00544C66">
            <w:pPr>
              <w:widowControl/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  <w:proofErr w:type="gramStart"/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网培公开课</w:t>
            </w:r>
            <w:proofErr w:type="gramEnd"/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演讲与口才（姚小玲）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现代礼仪（袁涤非）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艺术概论（王一川）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财务管理学（王化成）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现代控制工程（王万良）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数字信号处理（彭启琮）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线性代数（李尚志）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无机化学（宋天佑、徐佳宁、孟长功）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计算机科学与技术类专业建设与创新人才培养（蒋宗礼、高林、陈道蓄、董吉文）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高校教师教学艺术（理工）</w:t>
            </w:r>
          </w:p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（顾沛、邹逢兴、吴鹿鸣、郑用</w:t>
            </w:r>
            <w:proofErr w:type="gramStart"/>
            <w:r w:rsidRPr="006E3B7C">
              <w:rPr>
                <w:rFonts w:ascii="宋体" w:hAnsi="宋体" w:cs="宋体" w:hint="eastAsia"/>
                <w:color w:val="000000"/>
                <w:kern w:val="0"/>
              </w:rPr>
              <w:t>琏</w:t>
            </w:r>
            <w:proofErr w:type="gramEnd"/>
            <w:r w:rsidRPr="006E3B7C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315B6C" w:rsidRPr="007F2343" w:rsidTr="00544C66">
        <w:trPr>
          <w:trHeight w:val="550"/>
        </w:trPr>
        <w:tc>
          <w:tcPr>
            <w:tcW w:w="8472" w:type="dxa"/>
            <w:gridSpan w:val="4"/>
            <w:vAlign w:val="center"/>
          </w:tcPr>
          <w:p w:rsidR="00315B6C" w:rsidRPr="007F2343" w:rsidRDefault="00315B6C" w:rsidP="00544C66">
            <w:pPr>
              <w:widowControl/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  <w:proofErr w:type="gramStart"/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网培公开</w:t>
            </w:r>
            <w:proofErr w:type="gramEnd"/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选修专题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课件及其制作技巧（裴纯礼）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青年教师的职业病与常见病的预防及保健（李洪茲）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导师，你应该教给学生什么（叶志明）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让课堂充满激情、智慧和欢乐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——</w:t>
            </w:r>
            <w:proofErr w:type="gramStart"/>
            <w:r w:rsidRPr="006E3B7C">
              <w:rPr>
                <w:rFonts w:ascii="宋体" w:hAnsi="宋体" w:cs="宋体" w:hint="eastAsia"/>
                <w:color w:val="000000"/>
                <w:kern w:val="0"/>
              </w:rPr>
              <w:t>谈教学</w:t>
            </w:r>
            <w:proofErr w:type="gramEnd"/>
            <w:r w:rsidRPr="006E3B7C">
              <w:rPr>
                <w:rFonts w:ascii="宋体" w:hAnsi="宋体" w:cs="宋体" w:hint="eastAsia"/>
                <w:color w:val="000000"/>
                <w:kern w:val="0"/>
              </w:rPr>
              <w:t>方法与教学艺术（张学政）</w:t>
            </w:r>
          </w:p>
        </w:tc>
      </w:tr>
      <w:tr w:rsidR="00315B6C" w:rsidRPr="007F2343" w:rsidTr="00544C66">
        <w:trPr>
          <w:trHeight w:val="606"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大学课堂教学方法与艺术（李芒）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教师身心健康与压力管理（</w:t>
            </w:r>
            <w:proofErr w:type="gramStart"/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刘破资</w:t>
            </w:r>
            <w:proofErr w:type="gramEnd"/>
            <w:r w:rsidRPr="006E3B7C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怎样成长为一名优秀的大学教师（马知恩）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课堂教学中的沟通技巧（赵振宇）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当代大学生心理特点及教育策略（赵丽琴）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教师应该读点儿文学史（韩田鹿）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人格与国性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大学生素质教育的两大主题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（彭林）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大学生喜爱什么样的老师（郑曙光）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用礼仪打造教师魅力形象（袁涤非）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教师形象设计与公共礼仪（徐莉）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如何讲好一门课（姚小玲）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和谐交往从心理沟通开始（蔺桂瑞）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青年教师专业发展的路径与策略（张斌贤）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如何指导学生做科研（陈跃雪）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大学教师需要学点“课程论”和“教学论”（别</w:t>
            </w:r>
            <w:proofErr w:type="gramStart"/>
            <w:r w:rsidRPr="006E3B7C">
              <w:rPr>
                <w:rFonts w:ascii="宋体" w:hAnsi="宋体" w:cs="宋体" w:hint="eastAsia"/>
                <w:color w:val="000000"/>
                <w:kern w:val="0"/>
              </w:rPr>
              <w:t>敦</w:t>
            </w:r>
            <w:proofErr w:type="gramEnd"/>
            <w:r w:rsidRPr="006E3B7C">
              <w:rPr>
                <w:rFonts w:ascii="宋体" w:hAnsi="宋体" w:cs="宋体" w:hint="eastAsia"/>
                <w:color w:val="000000"/>
                <w:kern w:val="0"/>
              </w:rPr>
              <w:t>荣）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把提高教育研究质量上升为国家战略（曾天山）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把教学</w:t>
            </w:r>
            <w:proofErr w:type="gramStart"/>
            <w:r w:rsidRPr="006E3B7C">
              <w:rPr>
                <w:rFonts w:ascii="宋体" w:hAnsi="宋体" w:cs="宋体" w:hint="eastAsia"/>
                <w:color w:val="000000"/>
                <w:kern w:val="0"/>
              </w:rPr>
              <w:t>当做</w:t>
            </w:r>
            <w:proofErr w:type="gramEnd"/>
            <w:r w:rsidRPr="006E3B7C">
              <w:rPr>
                <w:rFonts w:ascii="宋体" w:hAnsi="宋体" w:cs="宋体" w:hint="eastAsia"/>
                <w:color w:val="000000"/>
                <w:kern w:val="0"/>
              </w:rPr>
              <w:t>一门艺术（顾沛）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如何在各类科研基金课题申报中取得成功（赵醒村）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教学法与教学策略（孙建荣）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如何保持高校教师的心理健康（胡佩诚）</w:t>
            </w:r>
          </w:p>
        </w:tc>
      </w:tr>
      <w:tr w:rsidR="00315B6C" w:rsidRPr="007F2343" w:rsidTr="00544C66">
        <w:trPr>
          <w:cantSplit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lastRenderedPageBreak/>
              <w:t>35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如何支撑学生有效建立适合自己的大学学习模式（李丹青）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教学论的核心理念及其应用操作的基本程序（皮连生）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教学相长与为人师表（王汉杰）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高校教师的养生智慧（贺娟）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高校科研创新与制度保障（马陆亭）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史学经典与人文修养（瞿林东）</w:t>
            </w:r>
          </w:p>
        </w:tc>
      </w:tr>
      <w:tr w:rsidR="00315B6C" w:rsidRPr="007F2343" w:rsidTr="00544C66">
        <w:trPr>
          <w:trHeight w:val="550"/>
        </w:trPr>
        <w:tc>
          <w:tcPr>
            <w:tcW w:w="8472" w:type="dxa"/>
            <w:gridSpan w:val="4"/>
            <w:vAlign w:val="center"/>
          </w:tcPr>
          <w:p w:rsidR="00315B6C" w:rsidRPr="007F2343" w:rsidRDefault="00315B6C" w:rsidP="00544C66">
            <w:pPr>
              <w:widowControl/>
              <w:rPr>
                <w:rFonts w:ascii="汉仪仿宋简" w:eastAsia="汉仪仿宋简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教育学类、体育学类、心理学类、艺术学类、文化素质教育类课程教学培训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6E3B7C">
              <w:rPr>
                <w:rFonts w:ascii="宋体" w:hAnsi="宋体" w:cs="宋体"/>
                <w:color w:val="000000"/>
              </w:rPr>
              <w:t>41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教育学（但武刚、罗祖兵）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中国教育史（张传</w:t>
            </w:r>
            <w:proofErr w:type="gramStart"/>
            <w:r w:rsidRPr="006E3B7C">
              <w:rPr>
                <w:rFonts w:ascii="宋体" w:hAnsi="宋体" w:cs="宋体" w:hint="eastAsia"/>
                <w:color w:val="000000"/>
                <w:kern w:val="0"/>
              </w:rPr>
              <w:t>燧</w:t>
            </w:r>
            <w:proofErr w:type="gramEnd"/>
            <w:r w:rsidRPr="006E3B7C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6E3B7C">
              <w:rPr>
                <w:rFonts w:ascii="宋体" w:hAnsi="宋体" w:cs="宋体"/>
                <w:color w:val="000000"/>
              </w:rPr>
              <w:t>43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教育学原理（阮成武）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教学设计（皮连生）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教学理论与设计（盛群力）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</w:rPr>
              <w:t>教育技术学（张剑平）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教育心理学（刘儒德）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教育见习与实习指导（周跃良）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大学体育（张威）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运动生理学（刘洵）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大学体育（邢登江）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大学生心理健康（赵丽琴）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运动心理学（孙延林）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学前儿童健康教育（顾荣芳）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体育与健康（毛振明）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学前儿童游戏（杨枫）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中学生心理辅导（伍新春）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学前教育学（刘焱）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信息技术与课程整合（刘清堂、赵呈领）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远程教育原理与技术（黄荣怀）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心理学史（叶浩生）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hyperlink r:id="rId8" w:history="1">
              <w:r w:rsidRPr="006E3B7C">
                <w:rPr>
                  <w:rStyle w:val="a6"/>
                  <w:rFonts w:ascii="宋体" w:hAnsi="宋体" w:cs="宋体" w:hint="eastAsia"/>
                  <w:color w:val="000000"/>
                  <w:kern w:val="0"/>
                  <w:u w:val="none"/>
                </w:rPr>
                <w:t>心理学研究方法</w:t>
              </w:r>
            </w:hyperlink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（方平）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实验心理学（郭秀艳）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认知心理学（张亚旭）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管理心理学（李永鑫）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人格心理学（郭永玉）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心理统计学（胡竹菁）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心理测量（戴海琦）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心理咨询（江光荣）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军事理论（蔡仁照、李成安）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中国传统文化（蒋述卓）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设计素描（周至禹）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设计概论（陈汗青、李遊宇）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西方音乐史（余志刚、周耀群）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音乐教学论（陈玉丹）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小学生认知与学习（陈威）</w:t>
            </w:r>
          </w:p>
        </w:tc>
      </w:tr>
      <w:tr w:rsidR="00315B6C" w:rsidRPr="007F2343" w:rsidTr="00544C66">
        <w:trPr>
          <w:trHeight w:val="545"/>
        </w:trPr>
        <w:tc>
          <w:tcPr>
            <w:tcW w:w="8472" w:type="dxa"/>
            <w:gridSpan w:val="4"/>
            <w:vAlign w:val="center"/>
          </w:tcPr>
          <w:p w:rsidR="00315B6C" w:rsidRPr="007F2343" w:rsidRDefault="00315B6C" w:rsidP="00544C66">
            <w:pPr>
              <w:widowControl/>
              <w:rPr>
                <w:rFonts w:ascii="汉仪仿宋简" w:eastAsia="汉仪仿宋简" w:hAnsi="华文中宋"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经济学类课程教学培训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西方经济学（刘骏民）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产业经济学（王俊豪）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微观经济学（刘东）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宏观经济学（叶航）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计量经济学（李子奈）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工程经济（周礼、李正卫、虞晓芬）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国际经济学（黄春媛）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世界经济概论（周申）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流通经济学（洪涛）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中国近代经济史（马陵合）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政治经济学（刘灿、陈志舟）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区域经济学（张泰城、孙久文）</w:t>
            </w:r>
          </w:p>
        </w:tc>
      </w:tr>
      <w:tr w:rsidR="00315B6C" w:rsidRPr="007F2343" w:rsidTr="00544C66">
        <w:trPr>
          <w:trHeight w:val="767"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社会主义市场经济理论与实践（白永秀）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商业银行管理（李志辉）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金融学（张强）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国际金融学（杨胜刚）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lastRenderedPageBreak/>
              <w:t>93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金融工程学（吴冲锋）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国际金融学（范小云）</w:t>
            </w:r>
          </w:p>
        </w:tc>
      </w:tr>
      <w:tr w:rsidR="00315B6C" w:rsidRPr="007F2343" w:rsidTr="00544C66">
        <w:trPr>
          <w:cantSplit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证券投资学（杨德勇、葛红玲、张伟、马若微、程悦）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金融投资学（胡金焱）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货币银行学（李健）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财政学（张馨）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投入产出分析（刘起运）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财务学原理（熊剑、樊莹）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外贸单证操作（章安平）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国际贸易实务（邹建华）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保险学（王绪瑾、栾红、徐徐、宁威）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国际贸易（杨盛标、刘文华）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国际保险（刘玮）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中国税收（朱晓波）</w:t>
            </w:r>
          </w:p>
        </w:tc>
      </w:tr>
      <w:tr w:rsidR="00315B6C" w:rsidRPr="007F2343" w:rsidTr="00544C66">
        <w:trPr>
          <w:trHeight w:val="550"/>
        </w:trPr>
        <w:tc>
          <w:tcPr>
            <w:tcW w:w="8472" w:type="dxa"/>
            <w:gridSpan w:val="4"/>
            <w:vAlign w:val="center"/>
          </w:tcPr>
          <w:p w:rsidR="00315B6C" w:rsidRPr="007F2343" w:rsidRDefault="00315B6C" w:rsidP="00544C66">
            <w:pPr>
              <w:widowControl/>
              <w:rPr>
                <w:rFonts w:ascii="汉仪仿宋简" w:eastAsia="汉仪仿宋简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中国语言文学类、外国语言文学类、新闻传播学类、历史学类课程教学培训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大学语文（陈洪、李瑞山）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大学语文（王步高）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应用写作（胡元德、冒志祥）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写作（董小玉）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古代汉语（王宁）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写作（高职）（尹相如）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古代汉语（洪波）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语言学（张先亮、聂志平、陈青松）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当代语言学（陈保亚）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中国现当代文学史（朱栋霖）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文学理论（陶东风）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中国文学批评史（黄霖）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中国古代文学史（郭英德）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中国古代文学作品选（先秦</w:t>
            </w:r>
            <w:r w:rsidRPr="006E3B7C">
              <w:rPr>
                <w:rFonts w:ascii="宋体" w:cs="宋体"/>
                <w:color w:val="000000"/>
                <w:kern w:val="0"/>
              </w:rPr>
              <w:t>-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六朝）（郭丹）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中国古代文学史（骆玉明）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比较文学（曹顺庆）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外国文学史（刘洪涛）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中国戏曲史（孙书磊）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比较文学与外国文学史（孙景尧）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</w:rPr>
              <w:t>秘书学概论（杨剑宇、杨树森、徐丽君</w:t>
            </w:r>
            <w:r w:rsidRPr="006E3B7C">
              <w:rPr>
                <w:rFonts w:ascii="宋体" w:hAnsi="宋体" w:cs="宋体"/>
              </w:rPr>
              <w:t xml:space="preserve"> </w:t>
            </w:r>
            <w:r w:rsidRPr="006E3B7C">
              <w:rPr>
                <w:rFonts w:ascii="宋体" w:hAnsi="宋体" w:cs="宋体" w:hint="eastAsia"/>
              </w:rPr>
              <w:t>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秘书实务（杨剑宇）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秘书实训（杨剑宇）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中国秘书史（杨剑宇）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秘书公关与礼仪</w:t>
            </w:r>
          </w:p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（杨剑宇、李玉梅、蒋苏苓）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文书学（倪丽娟）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大学英语（李霄翔、陈美华、郭锋萍）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英语语音（王桂珍）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综合英语（邹为诚、梁晓冬、林渭芳）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英语词汇学（张维友）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英语写作（杨达复、黑玉琴、胡小华、郭粉绒）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137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高级英语（颜静兰）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138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英汉口译（任文、胡敏霞）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139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高校教师日语教学能力提升（曹大峰）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基础日语（蔡全胜）</w:t>
            </w:r>
          </w:p>
        </w:tc>
      </w:tr>
      <w:tr w:rsidR="00315B6C" w:rsidRPr="007F2343" w:rsidTr="00544C66">
        <w:trPr>
          <w:trHeight w:val="351"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中国新闻传播史（李彬）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新闻学（张征、陈力丹）</w:t>
            </w:r>
          </w:p>
        </w:tc>
      </w:tr>
      <w:tr w:rsidR="00315B6C" w:rsidRPr="007F2343" w:rsidTr="00544C66">
        <w:trPr>
          <w:trHeight w:val="469"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外国新闻传播史（张昆）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传播学（胡正荣）</w:t>
            </w:r>
          </w:p>
        </w:tc>
      </w:tr>
      <w:tr w:rsidR="00315B6C" w:rsidRPr="007F2343" w:rsidTr="00544C66">
        <w:trPr>
          <w:trHeight w:val="363"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广告学概论（陈培爱、张金海）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新闻采访写作（张征）</w:t>
            </w:r>
          </w:p>
        </w:tc>
      </w:tr>
      <w:tr w:rsidR="00315B6C" w:rsidRPr="007F2343" w:rsidTr="00544C66">
        <w:trPr>
          <w:trHeight w:val="411"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数字传播技术应用（彭兰）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品牌学（赵琛）</w:t>
            </w:r>
          </w:p>
        </w:tc>
      </w:tr>
      <w:tr w:rsidR="00315B6C" w:rsidRPr="007F2343" w:rsidTr="00544C66">
        <w:trPr>
          <w:trHeight w:val="340"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动画影片制作（屠曙光）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图片摄影（胡巍萍）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lastRenderedPageBreak/>
              <w:t>151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动画专业创作与教学</w:t>
            </w:r>
          </w:p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（</w:t>
            </w:r>
            <w:r w:rsidRPr="006E3B7C">
              <w:rPr>
                <w:rFonts w:ascii="宋体" w:hAnsi="宋体" w:cs="宋体"/>
                <w:kern w:val="0"/>
              </w:rPr>
              <w:t>Becky Bristow</w:t>
            </w:r>
            <w:r w:rsidRPr="006E3B7C">
              <w:rPr>
                <w:rFonts w:ascii="宋体" w:hAnsi="宋体" w:cs="宋体" w:hint="eastAsia"/>
                <w:kern w:val="0"/>
              </w:rPr>
              <w:t>、李杰）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西方文化概论（赵林）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美学（王德胜、邹华）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史学概论（庞卓恒）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中国古代史（赵毅、李玉君、田广林）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中华人民共和国史（张同乐）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世界古代史（杨共乐）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西方文明史（陈永国）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二十世纪世界史（郑寅达）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spacing w:line="38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50"/>
        </w:trPr>
        <w:tc>
          <w:tcPr>
            <w:tcW w:w="8472" w:type="dxa"/>
            <w:gridSpan w:val="4"/>
            <w:vAlign w:val="center"/>
          </w:tcPr>
          <w:p w:rsidR="00315B6C" w:rsidRPr="007F2343" w:rsidRDefault="00315B6C" w:rsidP="00544C66">
            <w:pPr>
              <w:widowControl/>
              <w:rPr>
                <w:rFonts w:ascii="汉仪仿宋简" w:eastAsia="汉仪仿宋简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管理学类课程教学培训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160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基础会计（沃健）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161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中级财务会计（杨有红）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162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基础会计（宋献中）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163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企业会计学（赵惠芳）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164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高级财务会计（刘峰、杨有红、毛新述）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165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管理会计（吴大军）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166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财务分析（张先治）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167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财务报表分析（张新民）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168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会计信息系统（艾文国）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169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筹资实务（楼土明）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170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资产评估（刘东辉）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171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审计学（陈汉文）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172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管理学（郑文全、李品媛）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173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项目管理学（戚安邦）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174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战略管理（陈志军）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175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管理信息系统（黄丽华）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176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管理沟通学（赵振宇）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177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决策理论与方法（陶长琪）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178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公司治理（李维安）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179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创业管理（吴昌南、梅小安）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180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运筹学（管理）（</w:t>
            </w:r>
            <w:proofErr w:type="gramStart"/>
            <w:r w:rsidRPr="006E3B7C">
              <w:rPr>
                <w:rFonts w:ascii="宋体" w:hAnsi="宋体" w:cs="宋体" w:hint="eastAsia"/>
                <w:kern w:val="0"/>
              </w:rPr>
              <w:t>戎</w:t>
            </w:r>
            <w:proofErr w:type="gramEnd"/>
            <w:r w:rsidRPr="006E3B7C">
              <w:rPr>
                <w:rFonts w:ascii="宋体" w:hAnsi="宋体" w:cs="宋体" w:hint="eastAsia"/>
                <w:kern w:val="0"/>
              </w:rPr>
              <w:t>晓霞）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181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生产运作管理（马士华）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182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行政管理学（陈瑞莲）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183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组织行为学（段万春）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184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公共关系（陈先红）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185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战略人力资源管理（王建民）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186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人力资源管理（廖建桥）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187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薪酬管理（王长城）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188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人力资源开发与管理（章海鸥）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189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市场营销学（吕一林）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190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职务管理（刘俊振）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191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营销风险管理（张云起）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192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营销策划（朱美燕）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193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电子商务概论（李琪）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194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网络营销实务（方玲玉）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195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电子金融（陈进）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196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电子商务实务（胡华江）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197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企业资源规划实践（陈冰）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198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电子商务系统结构与应用（陈德人）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199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</w:rPr>
              <w:t>物流信息技术与应用（刘德军）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企业物流管理（黄福华）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201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导游实务（邓德智）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202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现代服装工程管理（冯旭敏、温平则）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203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旅游学概论（马勇）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204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前厅运行与管理（吴玲）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205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现代物流管理（李严锋、冉文学）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206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化工企业管理实务（梁清山）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207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物流管理（甘筱青、朱道立）</w:t>
            </w:r>
          </w:p>
        </w:tc>
      </w:tr>
      <w:tr w:rsidR="00315B6C" w:rsidRPr="007F2343" w:rsidTr="00544C66">
        <w:trPr>
          <w:trHeight w:val="568"/>
        </w:trPr>
        <w:tc>
          <w:tcPr>
            <w:tcW w:w="8472" w:type="dxa"/>
            <w:gridSpan w:val="4"/>
            <w:vAlign w:val="center"/>
          </w:tcPr>
          <w:p w:rsidR="00315B6C" w:rsidRPr="007F2343" w:rsidRDefault="00315B6C" w:rsidP="00544C66">
            <w:pPr>
              <w:widowControl/>
              <w:rPr>
                <w:rFonts w:ascii="汉仪仿宋简" w:eastAsia="汉仪仿宋简" w:hAnsi="华文中宋"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法学类、政治学类、社会学类、哲学类课程教学培训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lastRenderedPageBreak/>
              <w:t>208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商法学（赵旭东）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209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民法学（房绍坤）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210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宪法学（焦洪昌、姚国建）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211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经济法（郑曙光）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212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刑法学（孙国祥）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213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刑事诉讼法（刘玫）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214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国际法（周忠海）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215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中国法制史（张晋藩）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216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知识产权法学（魏纪林）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217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国际环境法（林灿铃）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218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国际私法（刘仁山）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219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中国政治思想史（葛荃）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220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当代中国政治制度（</w:t>
            </w:r>
            <w:proofErr w:type="gramStart"/>
            <w:r w:rsidRPr="006E3B7C">
              <w:rPr>
                <w:rFonts w:ascii="宋体" w:hAnsi="宋体" w:cs="宋体" w:hint="eastAsia"/>
                <w:kern w:val="0"/>
              </w:rPr>
              <w:t>浦兴祖</w:t>
            </w:r>
            <w:proofErr w:type="gramEnd"/>
            <w:r w:rsidRPr="006E3B7C"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221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比较政治制度（谭融）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222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发展政治学（杨龙）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223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社会学研究方法（徐晓军）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224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社会学概论（王思斌）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225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形式逻辑（毕富生）</w:t>
            </w:r>
          </w:p>
        </w:tc>
      </w:tr>
      <w:tr w:rsidR="00315B6C" w:rsidRPr="007F2343" w:rsidTr="00544C66">
        <w:trPr>
          <w:trHeight w:val="415"/>
        </w:trPr>
        <w:tc>
          <w:tcPr>
            <w:tcW w:w="8472" w:type="dxa"/>
            <w:gridSpan w:val="4"/>
            <w:vAlign w:val="center"/>
          </w:tcPr>
          <w:p w:rsidR="00315B6C" w:rsidRPr="006E3B7C" w:rsidRDefault="00315B6C" w:rsidP="00544C66">
            <w:pPr>
              <w:widowControl/>
              <w:rPr>
                <w:rFonts w:ascii="宋体"/>
                <w:color w:val="000000"/>
                <w:kern w:val="0"/>
              </w:rPr>
            </w:pPr>
            <w:r w:rsidRPr="004A762A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数学类、统计学类课程教学培训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226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高等数学（郭镜明）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227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高等代数（张贤科）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228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高等数学（新建应用型本科院校）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229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微积分理论基础（王绵森、马知恩）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230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偏微分方程（宁吴庆）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231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多元函数微积分学（王绵森、马知恩）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232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线性代数与解析几何（李继成）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233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线性代数（游宏）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234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抽象代数（顾沛）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235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数学建模（黄廷祝）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236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经济数学（吴传生）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237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数学分析（陈纪修）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238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数学实验与数学建模（李继成）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239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数理统计（何书元）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240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数学建模与数学实验（朱道元）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241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实变函数论（刘培德）</w:t>
            </w:r>
          </w:p>
        </w:tc>
      </w:tr>
      <w:tr w:rsidR="00315B6C" w:rsidRPr="007F2343" w:rsidTr="00544C66">
        <w:trPr>
          <w:trHeight w:val="530"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242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数理方程（李元</w:t>
            </w:r>
            <w:proofErr w:type="gramStart"/>
            <w:r w:rsidRPr="006E3B7C">
              <w:rPr>
                <w:rFonts w:ascii="宋体" w:hAnsi="宋体" w:cs="宋体" w:hint="eastAsia"/>
                <w:kern w:val="0"/>
              </w:rPr>
              <w:t>杰数字</w:t>
            </w:r>
            <w:proofErr w:type="gramEnd"/>
            <w:r w:rsidRPr="006E3B7C">
              <w:rPr>
                <w:rFonts w:ascii="宋体" w:hAnsi="宋体" w:cs="宋体" w:hint="eastAsia"/>
                <w:kern w:val="0"/>
              </w:rPr>
              <w:t>教学示范）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243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一元函数微积分学与无穷级数</w:t>
            </w:r>
            <w:r w:rsidRPr="006E3B7C">
              <w:rPr>
                <w:rFonts w:ascii="宋体"/>
                <w:color w:val="000000"/>
                <w:kern w:val="0"/>
              </w:rPr>
              <w:br/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（马知恩、李换琴）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244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复变函数（王绵森）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245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数值分析（韩旭里）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246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离散数学（屈婉玲）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247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运筹学（梅国平）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248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概率与统计（杨孝平）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249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统计学导论（李勇）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250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统计学（经济管理方向）（曾五一、朱建平）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50"/>
        </w:trPr>
        <w:tc>
          <w:tcPr>
            <w:tcW w:w="8472" w:type="dxa"/>
            <w:gridSpan w:val="4"/>
            <w:vAlign w:val="center"/>
          </w:tcPr>
          <w:p w:rsidR="00315B6C" w:rsidRPr="007F2343" w:rsidRDefault="00315B6C" w:rsidP="00544C66">
            <w:pPr>
              <w:widowControl/>
              <w:rPr>
                <w:rFonts w:ascii="汉仪仿宋简" w:eastAsia="汉仪仿宋简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物理学类课程教学培训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大学物理（高景）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大学物理（李元</w:t>
            </w:r>
            <w:proofErr w:type="gramStart"/>
            <w:r w:rsidRPr="006E3B7C">
              <w:rPr>
                <w:rFonts w:ascii="宋体" w:hAnsi="宋体" w:cs="宋体" w:hint="eastAsia"/>
                <w:kern w:val="0"/>
              </w:rPr>
              <w:t>杰数字</w:t>
            </w:r>
            <w:proofErr w:type="gramEnd"/>
            <w:r w:rsidRPr="006E3B7C">
              <w:rPr>
                <w:rFonts w:ascii="宋体" w:hAnsi="宋体" w:cs="宋体" w:hint="eastAsia"/>
                <w:kern w:val="0"/>
              </w:rPr>
              <w:t>教学示范）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大学物理实验（霍剑青）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力学（张汉壮）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热学（秦允豪）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光学（蔡履中）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电磁学（王稼军）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数学物理方法（姚端正、吴崇试）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量子物理（王笑君）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量子力学（庄鹏飞）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电动力学（杨传路）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计算物理（彭芳麟）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物理与艺术（施大宁）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热力学统计物理（段文山）</w:t>
            </w:r>
          </w:p>
        </w:tc>
      </w:tr>
      <w:tr w:rsidR="00315B6C" w:rsidRPr="007F2343" w:rsidTr="00544C66">
        <w:trPr>
          <w:trHeight w:val="550"/>
        </w:trPr>
        <w:tc>
          <w:tcPr>
            <w:tcW w:w="8472" w:type="dxa"/>
            <w:gridSpan w:val="4"/>
            <w:vAlign w:val="center"/>
          </w:tcPr>
          <w:p w:rsidR="00315B6C" w:rsidRPr="007F2343" w:rsidRDefault="00315B6C" w:rsidP="00544C66">
            <w:pPr>
              <w:widowControl/>
              <w:rPr>
                <w:rFonts w:ascii="汉仪仿宋简" w:eastAsia="汉仪仿宋简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化学类课程教学培训</w:t>
            </w:r>
          </w:p>
        </w:tc>
      </w:tr>
      <w:tr w:rsidR="00315B6C" w:rsidRPr="007F2343" w:rsidTr="00544C66">
        <w:trPr>
          <w:cantSplit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lastRenderedPageBreak/>
              <w:t>265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大学化学（强亮生）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基础化学（陈恒武、杨宏孝、高占先、张丽丹）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大学化学实验（张丽丹）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无机化学（孟长功、宋天佑、徐家宁）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普通化学（吴庆生）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分析化学及实验（刘志广）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有机化学及实验（高占先）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物理化学（黑恩成）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结构化学（孙宏伟）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高分子化学（李伯耿、罗英武、范宏）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环境化学（孙洪文）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50"/>
        </w:trPr>
        <w:tc>
          <w:tcPr>
            <w:tcW w:w="8472" w:type="dxa"/>
            <w:gridSpan w:val="4"/>
            <w:vAlign w:val="center"/>
          </w:tcPr>
          <w:p w:rsidR="00315B6C" w:rsidRPr="007F2343" w:rsidRDefault="00315B6C" w:rsidP="00544C66">
            <w:pPr>
              <w:widowControl/>
              <w:rPr>
                <w:rFonts w:ascii="汉仪仿宋简" w:eastAsia="汉仪仿宋简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计算机类、电气类、电子信息类、自动化类课程教学培训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276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大学计算机基础（龚沛曾）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277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计算机应用基础（刘艳丽）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278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Visual Basic 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程序设计（龚沛曾）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279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C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语言程序设计（王宇颖）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280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C++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程序设计（钱能）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281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程序设计（吴文虎）</w:t>
            </w:r>
          </w:p>
        </w:tc>
      </w:tr>
      <w:tr w:rsidR="00315B6C" w:rsidRPr="007F2343" w:rsidTr="00544C66">
        <w:trPr>
          <w:cantSplit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282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计算机网络（冯博琴）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283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计算机网络技术（面向应用性人才）</w:t>
            </w:r>
          </w:p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（施晓秋）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284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计算机网络（谢希仁、陈鸣）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285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数据库系统概论（王珊）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286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数据结构（陈越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287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数据库技术与应用（李雁翎）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288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数据结构（耿国华）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289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计算机组成原理（唐朔飞）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290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计算机系统结构（张晨曦）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291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计算机操作系统（刘乃琦）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292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计算机维修与维护（丁强华）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293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网络操作系统（卢勤）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294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软件工程（齐治昌）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295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软件需求工程（骆斌）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296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编译原理（蒋宗礼）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297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汇编语言（毛希平、曹忠升）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298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WEB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技术导论（郝兴伟）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299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计算机安全（韩臻）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300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人工智能控制（蔡自兴）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301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系统仿真与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CAD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（薛定宇）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302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数字图像处理（杨淑莹）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303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微机接口技术（邹逢兴）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304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单片机原理（张毅刚、杨青勇）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305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电工学（史仪凯）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306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模拟电子线路基础（傅丰林）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307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数字电子技术（王连英）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308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电路（罗先觉）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309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集成电路制造技术概论（李惠军）</w:t>
            </w:r>
          </w:p>
        </w:tc>
      </w:tr>
      <w:tr w:rsidR="00315B6C" w:rsidRPr="007F2343" w:rsidTr="00544C66">
        <w:trPr>
          <w:trHeight w:val="693"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310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高频电子线路（曾兴雯）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311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数字逻辑与系统（侯建军）</w:t>
            </w:r>
          </w:p>
        </w:tc>
      </w:tr>
      <w:tr w:rsidR="00315B6C" w:rsidRPr="007F2343" w:rsidTr="00544C66">
        <w:trPr>
          <w:trHeight w:val="512"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312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自动控制原理（程鹏）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313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信号与系统（陈后金）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314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半导体器件物理与实验（孟庆巨）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315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通信原理（杨鸿文）</w:t>
            </w:r>
          </w:p>
        </w:tc>
      </w:tr>
      <w:tr w:rsidR="00315B6C" w:rsidRPr="007F2343" w:rsidTr="00544C66">
        <w:trPr>
          <w:trHeight w:val="399"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316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电气工程基础（尹项根）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317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电力电子技术（王兆安）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318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电机学（罗应立）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319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物联网概论（</w:t>
            </w:r>
            <w:r w:rsidRPr="006E3B7C">
              <w:rPr>
                <w:rFonts w:ascii="宋体" w:hAnsi="宋体" w:cs="宋体" w:hint="eastAsia"/>
                <w:color w:val="000000"/>
              </w:rPr>
              <w:t>田景熙、陈志峰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315B6C" w:rsidRPr="007F2343" w:rsidTr="00544C66">
        <w:trPr>
          <w:cantSplit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320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电子信息类专业基础实验教学案例设计（陈后金、侯建军、胡仁杰等）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50"/>
        </w:trPr>
        <w:tc>
          <w:tcPr>
            <w:tcW w:w="8472" w:type="dxa"/>
            <w:gridSpan w:val="4"/>
            <w:vAlign w:val="center"/>
          </w:tcPr>
          <w:p w:rsidR="00315B6C" w:rsidRPr="007F2343" w:rsidRDefault="00315B6C" w:rsidP="00544C66">
            <w:pPr>
              <w:widowControl/>
              <w:rPr>
                <w:rFonts w:ascii="汉仪仿宋简" w:eastAsia="汉仪仿宋简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lastRenderedPageBreak/>
              <w:t>机械类、土木类、力学类、能源动力类、材料类、水利类、交通运输类课程教学培训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机械原理（葛文杰）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机械设计（吴鹿鸣）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机械制造技术基础（张世昌）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机械制造及实习（傅水根）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工程制图（陆国栋）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画法几何及工程制图（殷昌贵、王兰美）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机械零件常规加工（何七荣）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机械振动（刘习军）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汽车构造（罗永革、冯樱）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机床数控技术（游有鹏）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测量学（程效军）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土木工程概论（叶志明）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工程地质（白志勇）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建筑外立面设计（边颖）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水工建筑学（金峰）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建筑设计基础（吴桂宁、许自力）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水质工程学（韩洪军）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混凝土结构（沈蒲生、廖莎）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桥梁工程概论（李亚东、何畏）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材料力学（张少实）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土力学（李广信）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结构力学（朱慈勉）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理论力学（洪嘉振）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344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水力学（李玉柱、贺五洲）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345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弹性力学（王敏中、黄克服）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346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金属材料成形基础（陈拂晓）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347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流体力学（丁祖荣）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348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高分子物理学（吴其晔）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349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材料科学与工程基础（顾宜）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350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传热学（姜培学）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351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材料研究方法（许乾慰）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352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土木工程材料（苏达根）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353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水力学（王勤香）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50"/>
        </w:trPr>
        <w:tc>
          <w:tcPr>
            <w:tcW w:w="8472" w:type="dxa"/>
            <w:gridSpan w:val="4"/>
            <w:vAlign w:val="center"/>
          </w:tcPr>
          <w:p w:rsidR="00315B6C" w:rsidRPr="007F2343" w:rsidRDefault="00315B6C" w:rsidP="00544C66">
            <w:pPr>
              <w:widowControl/>
              <w:rPr>
                <w:rFonts w:ascii="汉仪仿宋简" w:eastAsia="汉仪仿宋简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医学、农学、化工与制药类、生物类课程教学培训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354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生理学（王庭槐）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355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病理学（文继舫、李景和）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356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组织学与解剖学（段相林）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357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医学心理学（胡佩诚）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358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护理学（娄凤兰）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359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基础药理学（张庆柱）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360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制药工程（姚日生）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361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药物化学（雷小平）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362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中药鉴定技术（刘来正）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363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康复护理学（陈立典、陈锦秀、刘芳）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364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局部解剖学（李振中）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365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细胞生物学（王金发）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366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微生物学（陈向东）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367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细胞工程（柳俊）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368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普通动物学（张雁云、宋杰）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369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普通生物学（佟向军）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370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动物生理学（肖向红）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371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动物生物学（许崇任）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372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植物生物学（邵小明）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373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植物保护学（叶恭银）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374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遗传学（植物类）（石春海、祝水金、柴明良、肖建福）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375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遗传学（乔守怡）</w:t>
            </w:r>
          </w:p>
        </w:tc>
      </w:tr>
      <w:tr w:rsidR="00315B6C" w:rsidRPr="007F2343" w:rsidTr="00544C66">
        <w:trPr>
          <w:trHeight w:val="435"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376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分子生物学（郑用</w:t>
            </w:r>
            <w:proofErr w:type="gramStart"/>
            <w:r w:rsidRPr="006E3B7C">
              <w:rPr>
                <w:rFonts w:ascii="宋体" w:hAnsi="宋体" w:cs="宋体" w:hint="eastAsia"/>
                <w:color w:val="000000"/>
                <w:kern w:val="0"/>
              </w:rPr>
              <w:t>琏</w:t>
            </w:r>
            <w:proofErr w:type="gramEnd"/>
            <w:r w:rsidRPr="006E3B7C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377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生态学（邹建文）</w:t>
            </w:r>
          </w:p>
        </w:tc>
      </w:tr>
      <w:tr w:rsidR="00315B6C" w:rsidRPr="007F2343" w:rsidTr="00544C66">
        <w:trPr>
          <w:trHeight w:val="412"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378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生物分离工程（曹学君）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379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生物反应工程（贾士儒）</w:t>
            </w:r>
          </w:p>
        </w:tc>
      </w:tr>
      <w:tr w:rsidR="00315B6C" w:rsidRPr="007F2343" w:rsidTr="00544C66">
        <w:trPr>
          <w:trHeight w:val="419"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380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化工原理（贾绍义）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381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生物化学（杨荣武）</w:t>
            </w:r>
          </w:p>
        </w:tc>
      </w:tr>
      <w:tr w:rsidR="00315B6C" w:rsidRPr="007F2343" w:rsidTr="00544C66">
        <w:trPr>
          <w:trHeight w:val="397"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382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化工热力学（高光华）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383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化工设计（吴嘉）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lastRenderedPageBreak/>
              <w:t>384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基因工程（</w:t>
            </w:r>
            <w:proofErr w:type="gramStart"/>
            <w:r w:rsidRPr="006E3B7C">
              <w:rPr>
                <w:rFonts w:ascii="宋体" w:hAnsi="宋体" w:cs="宋体" w:hint="eastAsia"/>
                <w:color w:val="000000"/>
                <w:kern w:val="0"/>
              </w:rPr>
              <w:t>袁婺</w:t>
            </w:r>
            <w:proofErr w:type="gramEnd"/>
            <w:r w:rsidRPr="006E3B7C">
              <w:rPr>
                <w:rFonts w:ascii="宋体" w:hAnsi="宋体" w:cs="宋体" w:hint="eastAsia"/>
                <w:color w:val="000000"/>
                <w:kern w:val="0"/>
              </w:rPr>
              <w:t>洲）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385</w:t>
            </w: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生命科学导论（吴敏）</w:t>
            </w:r>
          </w:p>
        </w:tc>
      </w:tr>
      <w:tr w:rsidR="00315B6C" w:rsidRPr="007F2343" w:rsidTr="00544C66">
        <w:trPr>
          <w:trHeight w:val="416"/>
        </w:trPr>
        <w:tc>
          <w:tcPr>
            <w:tcW w:w="675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386</w:t>
            </w:r>
          </w:p>
        </w:tc>
        <w:tc>
          <w:tcPr>
            <w:tcW w:w="3261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环境科学概论（刘静玲）</w:t>
            </w:r>
          </w:p>
        </w:tc>
        <w:tc>
          <w:tcPr>
            <w:tcW w:w="70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:rsidR="00315B6C" w:rsidRPr="006E3B7C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  <w:highlight w:val="yellow"/>
              </w:rPr>
            </w:pPr>
          </w:p>
        </w:tc>
      </w:tr>
      <w:tr w:rsidR="00315B6C" w:rsidRPr="007F2343" w:rsidTr="00544C66">
        <w:trPr>
          <w:trHeight w:val="416"/>
        </w:trPr>
        <w:tc>
          <w:tcPr>
            <w:tcW w:w="8472" w:type="dxa"/>
            <w:gridSpan w:val="4"/>
            <w:vAlign w:val="center"/>
          </w:tcPr>
          <w:p w:rsidR="00315B6C" w:rsidRPr="007F2343" w:rsidRDefault="00315B6C" w:rsidP="00544C66">
            <w:pPr>
              <w:widowControl/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应用型院校教学科研能力提升培训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387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会计专业教学改革与实践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388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公共英语教学与科研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389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电子信息类专业规范与课程改革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390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医药卫生类专业教学改革与课程建设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391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电子商务及物流专业教学改革与课程建设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392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制造类课程改革及资源建设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393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应用型院校教学管理工作与创新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394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应用型人才培养的教学模式创新与教学方法改革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395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高等职业教育的教学方法改革与科研创新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396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应用型院校师资培训管理者能力提升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highlight w:val="yellow"/>
              </w:rPr>
            </w:pPr>
            <w:r w:rsidRPr="00165815">
              <w:rPr>
                <w:rFonts w:ascii="宋体" w:hAnsi="宋体" w:cs="宋体"/>
              </w:rPr>
              <w:t>397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  <w:highlight w:val="yellow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应用性院校课程建设与实践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  <w:highlight w:val="yellow"/>
              </w:rPr>
            </w:pPr>
          </w:p>
        </w:tc>
      </w:tr>
      <w:tr w:rsidR="00315B6C" w:rsidRPr="007F2343" w:rsidTr="00544C66">
        <w:trPr>
          <w:trHeight w:val="393"/>
        </w:trPr>
        <w:tc>
          <w:tcPr>
            <w:tcW w:w="8472" w:type="dxa"/>
            <w:gridSpan w:val="4"/>
            <w:vAlign w:val="center"/>
          </w:tcPr>
          <w:p w:rsidR="00315B6C" w:rsidRPr="007F2343" w:rsidRDefault="00315B6C" w:rsidP="00544C66">
            <w:pPr>
              <w:widowControl/>
              <w:rPr>
                <w:rFonts w:ascii="汉仪仿宋简" w:eastAsia="汉仪仿宋简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专业（学科）建设及教学科研培训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398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计算机科学与技术专业规范与专业建设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399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网络工程专业教学改革与应用型人才培养（面向地方本科院校）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400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计算思维与大学计算机课程教学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401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电气信息类专业教学与创新人才培养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402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高等数学教学能力提升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403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电子信息类专业课堂教学设计与教学艺术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404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高等数学教师思维开拓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405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工程应用型自动化专业课堂教学设计与教学艺术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406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高等数学（非数学专业）教师能力提升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407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数字媒体艺术专业建设与教学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408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动画专业创作与教学能力提升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409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市场营销学专业教学与创新人才培养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410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工商管理类专业创新人才培养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411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工商管理类专业教学与科研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412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案例教学法在工商管理专业教学中的应用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413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经济学类专业教学与科研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414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国际经济与贸易专业课程建设与教学辅导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415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会计学专业课程建设与教学辅导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416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电子商务专业课程建设与教学辅导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417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金融学专业课程建设与教学辅导</w:t>
            </w:r>
          </w:p>
        </w:tc>
      </w:tr>
      <w:tr w:rsidR="00315B6C" w:rsidRPr="007F2343" w:rsidTr="00544C66">
        <w:trPr>
          <w:cantSplit/>
        </w:trPr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418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人力资源管理专业课程建设与教学辅导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419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行政管理专业课程建设与教学辅导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420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心理学专业课程建设与教学辅导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421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医学类专业教学与科研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422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汉语言文学专业教学</w:t>
            </w:r>
            <w:bookmarkStart w:id="1" w:name="OLE_LINK8"/>
            <w:r w:rsidRPr="00165815">
              <w:rPr>
                <w:rFonts w:ascii="宋体" w:hAnsi="宋体" w:cs="宋体" w:hint="eastAsia"/>
              </w:rPr>
              <w:t>与创新人才培养</w:t>
            </w:r>
            <w:bookmarkEnd w:id="1"/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423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医学类专业科研申报与科研方法</w:t>
            </w:r>
          </w:p>
        </w:tc>
      </w:tr>
      <w:tr w:rsidR="00315B6C" w:rsidRPr="007F2343" w:rsidTr="00544C66">
        <w:trPr>
          <w:cantSplit/>
        </w:trPr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424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大学英语教学改革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425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信息技术在医学教学中的应用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lastRenderedPageBreak/>
              <w:t>426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高校英语教学理论与实践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427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生物学科教学与科研方法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428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工业设计前沿发展与教学策略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</w:p>
        </w:tc>
      </w:tr>
      <w:tr w:rsidR="00315B6C" w:rsidRPr="007F2343" w:rsidTr="00544C66">
        <w:trPr>
          <w:trHeight w:val="550"/>
        </w:trPr>
        <w:tc>
          <w:tcPr>
            <w:tcW w:w="8472" w:type="dxa"/>
            <w:gridSpan w:val="4"/>
            <w:vAlign w:val="center"/>
          </w:tcPr>
          <w:p w:rsidR="00315B6C" w:rsidRPr="007F2343" w:rsidRDefault="00315B6C" w:rsidP="00544C66">
            <w:pPr>
              <w:widowControl/>
              <w:rPr>
                <w:rFonts w:ascii="汉仪仿宋简" w:eastAsia="汉仪仿宋简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教师发展通</w:t>
            </w:r>
            <w:proofErr w:type="gramStart"/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识培训</w:t>
            </w:r>
            <w:proofErr w:type="gramEnd"/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429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高校教学理念、教学方法与实践（文）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430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高校教学理念、教学方法与实践（理工）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431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高校课堂教学理念与教学方法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432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高校教学改革与创新人才培养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433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高等教育教学理念创新与提升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434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高校教师教学方法与教学技能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435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高校教师教学能力与专业素养提升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436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海外高校教学方式与经验借鉴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437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大学卓越教学系列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大学教学法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438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高校教师教学艺术（文）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439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大学卓越教学系列</w:t>
            </w:r>
            <w:proofErr w:type="gramStart"/>
            <w:r w:rsidRPr="00165815">
              <w:rPr>
                <w:rFonts w:ascii="宋体" w:hAnsi="宋体" w:cs="宋体"/>
                <w:color w:val="000000"/>
                <w:kern w:val="0"/>
              </w:rPr>
              <w:t>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学习</w:t>
            </w:r>
            <w:proofErr w:type="gramEnd"/>
            <w:r w:rsidRPr="00165815">
              <w:rPr>
                <w:rFonts w:ascii="宋体" w:hAnsi="宋体" w:cs="宋体" w:hint="eastAsia"/>
                <w:color w:val="000000"/>
                <w:kern w:val="0"/>
              </w:rPr>
              <w:t>心理及其教学实践应用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440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高校教学设计理论与实践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441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大学卓越教学系列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课堂教学的技术与艺术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442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课程教学的理论与实践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443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大学卓越教学系列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大学生学习指导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444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高校课堂教学方法的改革与创新（文）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445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高校有效教学及实施策略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446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高校课堂教学方法的改革与创新（理工）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447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高校教学质量、效果的评价与提升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448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国外大学课堂教学模式借鉴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449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高校教师职业道德修养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450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营造兴趣课堂，实现魅力教学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451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高等教育教与学的心理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452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高校教师专业成长与学术职业规划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453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科研方法与项目申报（文）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454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高校教师的心理调适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455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科研方法与项目申报（理工）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456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大学学习心理与教学互动</w:t>
            </w:r>
          </w:p>
        </w:tc>
      </w:tr>
      <w:tr w:rsidR="00315B6C" w:rsidRPr="007F2343" w:rsidTr="00544C66">
        <w:trPr>
          <w:cantSplit/>
        </w:trPr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457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科研方法论与高校教师科学素养培育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458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心理学在高校教学过程中的应用</w:t>
            </w:r>
          </w:p>
        </w:tc>
      </w:tr>
      <w:tr w:rsidR="00315B6C" w:rsidRPr="007F2343" w:rsidTr="00544C66">
        <w:trPr>
          <w:cantSplit/>
        </w:trPr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459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教学与科研互动：教师教学能力养成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460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信息化教学理念与方法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461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在线开放课程的建设与应用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462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现代教育技术在高校教学中的应用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463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信息技术与高校课程教学深度融合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464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网络环境下的学习变革及教学适应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465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教育技术辅助教学的方法及案例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466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信息化环境下的教学设计（文）</w:t>
            </w:r>
          </w:p>
        </w:tc>
      </w:tr>
      <w:tr w:rsidR="00315B6C" w:rsidRPr="007F2343" w:rsidTr="00544C66">
        <w:trPr>
          <w:cantSplit/>
        </w:trPr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467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教师信息素养与技术促进教学创新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468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信息化环境下的教学设计（理工）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469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多媒体技术在高校教学中的应用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470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数字化教学方案设计与实施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471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高校教师多媒体课件制作技能提升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472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视频课程与多媒体课件制作</w:t>
            </w:r>
          </w:p>
        </w:tc>
      </w:tr>
      <w:tr w:rsidR="00315B6C" w:rsidRPr="007F2343" w:rsidTr="00544C66">
        <w:trPr>
          <w:cantSplit/>
        </w:trPr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lastRenderedPageBreak/>
              <w:t>473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数字化教学资源建设与信息化教学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474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proofErr w:type="gramStart"/>
            <w:r w:rsidRPr="00165815">
              <w:rPr>
                <w:rFonts w:ascii="宋体" w:hAnsi="宋体" w:cs="宋体" w:hint="eastAsia"/>
                <w:color w:val="000000"/>
                <w:kern w:val="0"/>
              </w:rPr>
              <w:t>慕课的</w:t>
            </w:r>
            <w:proofErr w:type="gramEnd"/>
            <w:r w:rsidRPr="00165815">
              <w:rPr>
                <w:rFonts w:ascii="宋体" w:hAnsi="宋体" w:cs="宋体" w:hint="eastAsia"/>
                <w:color w:val="000000"/>
                <w:kern w:val="0"/>
              </w:rPr>
              <w:t>理念与实践探索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475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科研项目设计与申报（理工）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476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科研项目设计与申报（文）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477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高校教师师德素养与专业发展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478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教师职业生涯规划与发展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479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教学相长</w:t>
            </w:r>
            <w:r w:rsidRPr="00165815">
              <w:rPr>
                <w:rFonts w:ascii="宋体" w:hAnsi="宋体" w:cs="宋体"/>
                <w:kern w:val="0"/>
              </w:rPr>
              <w:t xml:space="preserve"> </w:t>
            </w:r>
            <w:r w:rsidRPr="00165815">
              <w:rPr>
                <w:rFonts w:ascii="宋体" w:hAnsi="宋体" w:cs="宋体" w:hint="eastAsia"/>
                <w:kern w:val="0"/>
              </w:rPr>
              <w:t>为人师表</w:t>
            </w:r>
            <w:r w:rsidRPr="00165815">
              <w:rPr>
                <w:rFonts w:ascii="宋体" w:hAnsi="宋体" w:cs="宋体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kern w:val="0"/>
              </w:rPr>
              <w:t>教师的修养及礼仪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480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压力管理与心理健康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481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教师：从知识的传授者到生命的点燃者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482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职业素养与教师发展系列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教师嗓音训练及保健</w:t>
            </w:r>
          </w:p>
        </w:tc>
      </w:tr>
      <w:tr w:rsidR="00315B6C" w:rsidRPr="007F2343" w:rsidTr="00544C66">
        <w:trPr>
          <w:trHeight w:val="561"/>
        </w:trPr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483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教与学的理解及应用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</w:p>
        </w:tc>
      </w:tr>
      <w:tr w:rsidR="00315B6C" w:rsidRPr="007F2343" w:rsidTr="00544C66">
        <w:trPr>
          <w:trHeight w:val="469"/>
        </w:trPr>
        <w:tc>
          <w:tcPr>
            <w:tcW w:w="8472" w:type="dxa"/>
            <w:gridSpan w:val="4"/>
            <w:vAlign w:val="center"/>
          </w:tcPr>
          <w:p w:rsidR="00315B6C" w:rsidRPr="007F2343" w:rsidRDefault="00315B6C" w:rsidP="00544C66">
            <w:pPr>
              <w:widowControl/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高校新入职教师和青年教师专题培训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484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高校新入职教师的教学适应性培训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485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高校新入职教师的教学实践技能培训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486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高校新进教师素质培养与教学能力提升（理工）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487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高校新进教师素质培养与教学能力提升（文科）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  <w:highlight w:val="yellow"/>
              </w:rPr>
            </w:pPr>
            <w:r w:rsidRPr="00165815">
              <w:rPr>
                <w:rFonts w:ascii="宋体" w:hAnsi="宋体" w:cs="宋体"/>
                <w:color w:val="000000"/>
              </w:rPr>
              <w:t>488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  <w:highlight w:val="yellow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高校新入职教师的课堂教学能力培训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489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青年教师职业生涯规划与发展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490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青年教师成长系列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高校青年教师素质培养与教学能力提升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491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青年教师成长系列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高校青年教师职业生涯规划与发展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492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青年教师成长系列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心理学在高校教学过程中的应用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493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青年教师成长系列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高校青年教师师德修养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494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青年教师卓越教学能力的培养与提升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495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专题：青年教师教学方法专题（文科）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496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专题：青年教师教学方法专题（理科）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497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FF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高校教师压力管理与教学技能提升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498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青年教师的职业发展与路径选择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499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  <w:r w:rsidRPr="00165815">
              <w:rPr>
                <w:rFonts w:ascii="宋体" w:hAnsi="宋体" w:cs="宋体" w:hint="eastAsia"/>
              </w:rPr>
              <w:t>提高青年教师课堂教学能力的有效策略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500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高校青年教师的时间管理与压力</w:t>
            </w:r>
            <w:proofErr w:type="gramStart"/>
            <w:r w:rsidRPr="00165815">
              <w:rPr>
                <w:rFonts w:ascii="宋体" w:hAnsi="宋体" w:cs="宋体" w:hint="eastAsia"/>
              </w:rPr>
              <w:t>纾</w:t>
            </w:r>
            <w:proofErr w:type="gramEnd"/>
            <w:r w:rsidRPr="00165815">
              <w:rPr>
                <w:rFonts w:ascii="宋体" w:hAnsi="宋体" w:cs="宋体" w:hint="eastAsia"/>
              </w:rPr>
              <w:t>解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</w:rPr>
            </w:pPr>
          </w:p>
        </w:tc>
      </w:tr>
      <w:tr w:rsidR="00315B6C" w:rsidRPr="007F2343" w:rsidTr="00544C66">
        <w:trPr>
          <w:trHeight w:val="550"/>
        </w:trPr>
        <w:tc>
          <w:tcPr>
            <w:tcW w:w="8472" w:type="dxa"/>
            <w:gridSpan w:val="4"/>
            <w:vAlign w:val="center"/>
          </w:tcPr>
          <w:p w:rsidR="00315B6C" w:rsidRPr="007F2343" w:rsidRDefault="00315B6C" w:rsidP="00544C66">
            <w:pPr>
              <w:widowControl/>
              <w:rPr>
                <w:rFonts w:ascii="汉仪仿宋简" w:eastAsia="汉仪仿宋简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其他专题培训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501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高校硕士研究生导师培训（理工）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502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高校硕士研究生导师培训（文）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503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高校硕士研究生导师培训（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2012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）（理工）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504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高校硕士研究生导师培训（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2012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）（文）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505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研究生培养与科研、论文指导（理工）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506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研究生培养与科研、论文指导（文）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507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高校教师教学发展创新与实践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508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高校教学管理创新与实践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509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hyperlink r:id="rId9" w:tgtFrame="_blank" w:history="1">
              <w:r w:rsidRPr="00165815">
                <w:rPr>
                  <w:rFonts w:ascii="宋体" w:hAnsi="宋体" w:cs="宋体" w:hint="eastAsia"/>
                  <w:color w:val="000000"/>
                  <w:kern w:val="0"/>
                </w:rPr>
                <w:t>高校教学秘书工作实践与创新</w:t>
              </w:r>
            </w:hyperlink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510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高校教学管理人员管理能力提升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lastRenderedPageBreak/>
              <w:t>511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高校人事信息化管理工作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512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高校教学秘书的职业能力发展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513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高校人事管理干部教师发展专题培训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514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高校创新创业教育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515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bookmarkStart w:id="2" w:name="OLE_LINK3"/>
            <w:bookmarkStart w:id="3" w:name="OLE_LINK4"/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高校人事管理干部绩效考核专题培训</w:t>
            </w:r>
            <w:bookmarkEnd w:id="2"/>
            <w:bookmarkEnd w:id="3"/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516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大学生创业基础的教育教学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517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大学生职业发展与就业指导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518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大学生学习指导</w:t>
            </w:r>
          </w:p>
        </w:tc>
      </w:tr>
      <w:tr w:rsidR="00315B6C" w:rsidRPr="007F2343" w:rsidTr="00544C66">
        <w:trPr>
          <w:cantSplit/>
        </w:trPr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519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大学生信息素养的教育与教学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520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大学生心理健康与生涯规划的教学与辅导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521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大学生创造性思维培育与创新人才培养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522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大学生安全教育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523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卓越人生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从教之路大家谈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524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精彩课堂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国家级教学</w:t>
            </w:r>
            <w:proofErr w:type="gramStart"/>
            <w:r w:rsidRPr="00165815">
              <w:rPr>
                <w:rFonts w:ascii="宋体" w:hAnsi="宋体" w:cs="宋体" w:hint="eastAsia"/>
                <w:color w:val="000000"/>
                <w:kern w:val="0"/>
              </w:rPr>
              <w:t>名师谈教学</w:t>
            </w:r>
            <w:proofErr w:type="gramEnd"/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525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关注学生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关注课堂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526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bookmarkStart w:id="4" w:name="OLE_LINK6"/>
            <w:bookmarkStart w:id="5" w:name="OLE_LINK7"/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高校精品课程建设与实践</w:t>
            </w:r>
            <w:bookmarkEnd w:id="4"/>
            <w:bookmarkEnd w:id="5"/>
            <w:r w:rsidRPr="00165815">
              <w:rPr>
                <w:rFonts w:ascii="宋体" w:hAnsi="宋体" w:cs="宋体" w:hint="eastAsia"/>
                <w:color w:val="000000"/>
                <w:kern w:val="0"/>
              </w:rPr>
              <w:t>（本科）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 w:hAnsi="宋体" w:cs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527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高校行政管理人员管理能力提升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528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大学生科研素养培养与论文指导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 w:hAnsi="宋体" w:cs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529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职业素养与教师发展系列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高校教师身心健康指导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spacing w:line="380" w:lineRule="exact"/>
              <w:jc w:val="center"/>
              <w:rPr>
                <w:rFonts w:ascii="宋体" w:hAnsi="宋体" w:cs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530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职业素养与教师发展系列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青年教师教学能力提升与职业规划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531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面向新时代的学生学习指导及教学方式创新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532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大学生思维训练与创新能力培养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533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大学生素质教育与高校文化素质教育课建设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534</w:t>
            </w: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史学与人文修养提升</w:t>
            </w:r>
          </w:p>
        </w:tc>
      </w:tr>
      <w:tr w:rsidR="00315B6C" w:rsidRPr="007F2343" w:rsidTr="00544C66">
        <w:tc>
          <w:tcPr>
            <w:tcW w:w="675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535</w:t>
            </w:r>
          </w:p>
        </w:tc>
        <w:tc>
          <w:tcPr>
            <w:tcW w:w="3261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大学生数学思维的培养</w:t>
            </w:r>
            <w:r w:rsidRPr="00165815">
              <w:rPr>
                <w:rFonts w:ascii="宋体" w:hAnsi="宋体" w:cs="宋体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kern w:val="0"/>
              </w:rPr>
              <w:t>兼谈数学文化课教学</w:t>
            </w:r>
          </w:p>
        </w:tc>
        <w:tc>
          <w:tcPr>
            <w:tcW w:w="70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315B6C" w:rsidRPr="00165815" w:rsidRDefault="00315B6C" w:rsidP="00544C66">
            <w:pPr>
              <w:widowControl/>
              <w:spacing w:line="380" w:lineRule="exact"/>
              <w:rPr>
                <w:rFonts w:ascii="宋体"/>
                <w:kern w:val="0"/>
              </w:rPr>
            </w:pPr>
          </w:p>
        </w:tc>
      </w:tr>
    </w:tbl>
    <w:p w:rsidR="00315B6C" w:rsidRDefault="00315B6C" w:rsidP="00315B6C">
      <w:pPr>
        <w:widowControl/>
        <w:spacing w:line="380" w:lineRule="exact"/>
        <w:rPr>
          <w:rFonts w:ascii="仿宋_GB2312" w:eastAsia="仿宋_GB2312" w:hAnsi="华文宋体"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rPr>
          <w:rFonts w:ascii="仿宋_GB2312" w:eastAsia="仿宋_GB2312" w:hAnsi="华文宋体"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rPr>
          <w:rFonts w:ascii="仿宋_GB2312" w:eastAsia="仿宋_GB2312" w:hAnsi="华文宋体"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rPr>
          <w:rFonts w:ascii="仿宋_GB2312" w:eastAsia="仿宋_GB2312" w:hAnsi="华文宋体"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rPr>
          <w:rFonts w:ascii="仿宋_GB2312" w:eastAsia="仿宋_GB2312" w:hAnsi="华文宋体"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rPr>
          <w:rFonts w:ascii="仿宋_GB2312" w:eastAsia="仿宋_GB2312" w:hAnsi="华文宋体"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rPr>
          <w:rFonts w:ascii="仿宋_GB2312" w:eastAsia="仿宋_GB2312" w:hAnsi="华文宋体"/>
          <w:sz w:val="28"/>
          <w:szCs w:val="28"/>
        </w:rPr>
      </w:pPr>
    </w:p>
    <w:p w:rsidR="00315B6C" w:rsidRDefault="00315B6C" w:rsidP="00315B6C">
      <w:pPr>
        <w:widowControl/>
        <w:spacing w:line="380" w:lineRule="exact"/>
        <w:rPr>
          <w:rFonts w:ascii="仿宋_GB2312" w:eastAsia="仿宋_GB2312" w:hAnsi="华文宋体"/>
          <w:sz w:val="28"/>
          <w:szCs w:val="28"/>
        </w:rPr>
      </w:pPr>
    </w:p>
    <w:p w:rsidR="00315B6C" w:rsidRDefault="001A7347" w:rsidP="0061129B">
      <w:pPr>
        <w:widowControl/>
        <w:jc w:val="left"/>
        <w:rPr>
          <w:rFonts w:ascii="仿宋_GB2312" w:eastAsia="仿宋_GB2312" w:hAnsi="华文宋体"/>
          <w:sz w:val="28"/>
          <w:szCs w:val="28"/>
        </w:rPr>
      </w:pPr>
      <w:r>
        <w:rPr>
          <w:rFonts w:ascii="仿宋_GB2312" w:eastAsia="仿宋_GB2312" w:hAnsi="华文宋体"/>
          <w:sz w:val="28"/>
          <w:szCs w:val="28"/>
        </w:rPr>
        <w:br w:type="page"/>
      </w:r>
    </w:p>
    <w:p w:rsidR="00315B6C" w:rsidRPr="00B50670" w:rsidRDefault="00315B6C" w:rsidP="00315B6C">
      <w:pPr>
        <w:widowControl/>
        <w:jc w:val="left"/>
        <w:rPr>
          <w:rFonts w:ascii="仿宋_GB2312" w:eastAsia="仿宋_GB2312" w:hAnsi="华文宋体"/>
          <w:sz w:val="30"/>
          <w:szCs w:val="30"/>
        </w:rPr>
      </w:pPr>
      <w:r w:rsidRPr="00B50670">
        <w:rPr>
          <w:rFonts w:ascii="仿宋_GB2312" w:eastAsia="仿宋_GB2312" w:hAnsi="华文宋体" w:cs="仿宋_GB2312" w:hint="eastAsia"/>
          <w:sz w:val="30"/>
          <w:szCs w:val="30"/>
        </w:rPr>
        <w:lastRenderedPageBreak/>
        <w:t>附件</w:t>
      </w:r>
      <w:r w:rsidR="001A7347">
        <w:rPr>
          <w:rFonts w:ascii="仿宋_GB2312" w:eastAsia="仿宋_GB2312" w:hAnsi="华文宋体" w:cs="仿宋_GB2312" w:hint="eastAsia"/>
          <w:sz w:val="30"/>
          <w:szCs w:val="30"/>
        </w:rPr>
        <w:t>5</w:t>
      </w:r>
    </w:p>
    <w:p w:rsidR="00315B6C" w:rsidRDefault="00315B6C" w:rsidP="00315B6C">
      <w:pPr>
        <w:widowControl/>
        <w:jc w:val="center"/>
        <w:rPr>
          <w:rFonts w:ascii="宋体"/>
          <w:b/>
          <w:bCs/>
          <w:sz w:val="30"/>
          <w:szCs w:val="30"/>
        </w:rPr>
      </w:pPr>
      <w:r w:rsidRPr="00165815">
        <w:rPr>
          <w:rFonts w:ascii="宋体" w:hAnsi="宋体" w:cs="宋体"/>
          <w:b/>
          <w:bCs/>
          <w:sz w:val="30"/>
          <w:szCs w:val="30"/>
        </w:rPr>
        <w:t>2014</w:t>
      </w:r>
      <w:r w:rsidRPr="00165815">
        <w:rPr>
          <w:rFonts w:ascii="宋体" w:hAnsi="宋体" w:cs="宋体" w:hint="eastAsia"/>
          <w:b/>
          <w:bCs/>
          <w:sz w:val="30"/>
          <w:szCs w:val="30"/>
        </w:rPr>
        <w:t>年下半</w:t>
      </w:r>
      <w:proofErr w:type="gramStart"/>
      <w:r w:rsidRPr="00165815">
        <w:rPr>
          <w:rFonts w:ascii="宋体" w:hAnsi="宋体" w:cs="宋体" w:hint="eastAsia"/>
          <w:b/>
          <w:bCs/>
          <w:sz w:val="30"/>
          <w:szCs w:val="30"/>
        </w:rPr>
        <w:t>年网络</w:t>
      </w:r>
      <w:proofErr w:type="gramEnd"/>
      <w:r w:rsidRPr="00165815">
        <w:rPr>
          <w:rFonts w:ascii="宋体" w:hAnsi="宋体" w:cs="宋体" w:hint="eastAsia"/>
          <w:b/>
          <w:bCs/>
          <w:sz w:val="30"/>
          <w:szCs w:val="30"/>
        </w:rPr>
        <w:t>公益讲座</w:t>
      </w:r>
    </w:p>
    <w:tbl>
      <w:tblPr>
        <w:tblW w:w="5204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92"/>
        <w:gridCol w:w="4791"/>
        <w:gridCol w:w="2958"/>
        <w:gridCol w:w="907"/>
      </w:tblGrid>
      <w:tr w:rsidR="00315B6C" w:rsidRPr="007F2343" w:rsidTr="00544C66">
        <w:trPr>
          <w:trHeight w:val="485"/>
        </w:trPr>
        <w:tc>
          <w:tcPr>
            <w:tcW w:w="467" w:type="pct"/>
            <w:vAlign w:val="center"/>
          </w:tcPr>
          <w:p w:rsidR="00315B6C" w:rsidRPr="00716209" w:rsidRDefault="00315B6C" w:rsidP="00544C66">
            <w:pPr>
              <w:widowControl/>
              <w:spacing w:line="50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509" w:type="pct"/>
            <w:vAlign w:val="center"/>
          </w:tcPr>
          <w:p w:rsidR="00315B6C" w:rsidRPr="00716209" w:rsidRDefault="00315B6C" w:rsidP="00544C66">
            <w:pPr>
              <w:widowControl/>
              <w:spacing w:line="50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讲座名称</w:t>
            </w:r>
          </w:p>
        </w:tc>
        <w:tc>
          <w:tcPr>
            <w:tcW w:w="1549" w:type="pct"/>
            <w:vAlign w:val="center"/>
          </w:tcPr>
          <w:p w:rsidR="00315B6C" w:rsidRPr="00716209" w:rsidRDefault="00315B6C" w:rsidP="00544C66">
            <w:pPr>
              <w:widowControl/>
              <w:spacing w:line="50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主讲教师</w:t>
            </w:r>
          </w:p>
        </w:tc>
        <w:tc>
          <w:tcPr>
            <w:tcW w:w="475" w:type="pct"/>
            <w:vAlign w:val="center"/>
          </w:tcPr>
          <w:p w:rsidR="00315B6C" w:rsidRPr="00716209" w:rsidRDefault="00315B6C" w:rsidP="00544C66">
            <w:pPr>
              <w:widowControl/>
              <w:spacing w:line="500" w:lineRule="exact"/>
              <w:rPr>
                <w:rFonts w:ascii="宋体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地点</w:t>
            </w: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焦裕禄在兰考的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475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天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张冲（焦裕禄干部学院）</w:t>
            </w:r>
          </w:p>
        </w:tc>
        <w:tc>
          <w:tcPr>
            <w:tcW w:w="475" w:type="pct"/>
            <w:vMerge w:val="restart"/>
            <w:textDirection w:val="tbRlV"/>
            <w:vAlign w:val="center"/>
          </w:tcPr>
          <w:p w:rsidR="00315B6C" w:rsidRPr="00DC3773" w:rsidRDefault="00315B6C" w:rsidP="00544C66">
            <w:pPr>
              <w:widowControl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各高校自设分会场</w:t>
            </w:r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，</w:t>
            </w:r>
            <w:proofErr w:type="gramStart"/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已参训教师</w:t>
            </w:r>
            <w:proofErr w:type="gramEnd"/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可通过网络参加</w:t>
            </w: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大学生数学思维的培养：数学文化课案例剖析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“黄金分割”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顾沛（南开大学）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widowControl/>
              <w:jc w:val="center"/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历史文化认同与中国统一多民族国家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瞿林东（北京师范大学）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大学转型的反思及应用型大学应对的路径选择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甘德安（北京工业大学）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科学与艺术交融的大学美育理念与实践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沈致隆（北京工商大学）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《说文》释义的文化解读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李索（大连大学）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创业教育与专业教育深度融合的改革与实践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黄兆信</w:t>
            </w:r>
            <w:r w:rsidRPr="00036E6E">
              <w:rPr>
                <w:rFonts w:ascii="宋体"/>
                <w:color w:val="000000"/>
                <w:kern w:val="0"/>
              </w:rPr>
              <w:t> 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（温州大学）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学者人生与学术生涯</w:t>
            </w:r>
            <w:proofErr w:type="gramStart"/>
            <w:r w:rsidRPr="00036E6E">
              <w:rPr>
                <w:rFonts w:ascii="宋体" w:hAnsi="宋体" w:cs="宋体" w:hint="eastAsia"/>
                <w:color w:val="000000"/>
                <w:kern w:val="0"/>
              </w:rPr>
              <w:t>之教师</w:t>
            </w:r>
            <w:proofErr w:type="gramEnd"/>
            <w:r w:rsidRPr="00036E6E">
              <w:rPr>
                <w:rFonts w:ascii="宋体" w:hAnsi="宋体" w:cs="宋体" w:hint="eastAsia"/>
                <w:color w:val="000000"/>
                <w:kern w:val="0"/>
              </w:rPr>
              <w:t>学术水平提升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童美松（同济大学）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教师工作压力与心理调适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许燕（北京师范大学）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开放课程建设经验分享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以</w:t>
            </w:r>
            <w:proofErr w:type="gramStart"/>
            <w:r w:rsidRPr="00036E6E">
              <w:rPr>
                <w:rFonts w:ascii="宋体" w:hAnsi="宋体" w:cs="宋体" w:hint="eastAsia"/>
                <w:color w:val="000000"/>
                <w:kern w:val="0"/>
              </w:rPr>
              <w:t>物流学</w:t>
            </w:r>
            <w:proofErr w:type="gramEnd"/>
            <w:r w:rsidRPr="00036E6E">
              <w:rPr>
                <w:rFonts w:ascii="宋体" w:hAnsi="宋体" w:cs="宋体" w:hint="eastAsia"/>
                <w:color w:val="000000"/>
                <w:kern w:val="0"/>
              </w:rPr>
              <w:t>为例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汝宜红（北京交通大学）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中国的第五大发明：神奇的天干地支与五行</w:t>
            </w:r>
            <w:proofErr w:type="gramStart"/>
            <w:r w:rsidRPr="00036E6E">
              <w:rPr>
                <w:rFonts w:ascii="宋体" w:hAnsi="宋体" w:cs="宋体" w:hint="eastAsia"/>
                <w:color w:val="000000"/>
                <w:kern w:val="0"/>
              </w:rPr>
              <w:t>”</w:t>
            </w:r>
            <w:proofErr w:type="gramEnd"/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proofErr w:type="gramStart"/>
            <w:r w:rsidRPr="00036E6E">
              <w:rPr>
                <w:rFonts w:ascii="宋体" w:hAnsi="宋体" w:cs="宋体" w:hint="eastAsia"/>
                <w:color w:val="000000"/>
                <w:kern w:val="0"/>
              </w:rPr>
              <w:t>汝企和</w:t>
            </w:r>
            <w:proofErr w:type="gramEnd"/>
            <w:r w:rsidRPr="00036E6E">
              <w:rPr>
                <w:rFonts w:ascii="宋体" w:hAnsi="宋体" w:cs="宋体"/>
                <w:color w:val="000000"/>
                <w:kern w:val="0"/>
              </w:rPr>
              <w:t xml:space="preserve"> (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北京师范大学）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高校课堂有效性教学艺术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proofErr w:type="gramStart"/>
            <w:r w:rsidRPr="00036E6E">
              <w:rPr>
                <w:rFonts w:ascii="宋体" w:hAnsi="宋体" w:cs="宋体" w:hint="eastAsia"/>
                <w:color w:val="000000"/>
                <w:kern w:val="0"/>
              </w:rPr>
              <w:t>王牧华</w:t>
            </w:r>
            <w:proofErr w:type="gramEnd"/>
            <w:r w:rsidRPr="00036E6E">
              <w:rPr>
                <w:rFonts w:ascii="宋体" w:hAnsi="宋体" w:cs="宋体" w:hint="eastAsia"/>
                <w:color w:val="000000"/>
                <w:kern w:val="0"/>
              </w:rPr>
              <w:t>（西南大学）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生态纺织品标准及环保检测技术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proofErr w:type="gramStart"/>
            <w:r w:rsidRPr="00036E6E">
              <w:rPr>
                <w:rFonts w:ascii="宋体" w:hAnsi="宋体" w:cs="宋体" w:hint="eastAsia"/>
                <w:color w:val="000000"/>
                <w:kern w:val="0"/>
              </w:rPr>
              <w:t>龚</w:t>
            </w:r>
            <w:proofErr w:type="gramEnd"/>
            <w:r w:rsidRPr="00036E6E">
              <w:rPr>
                <w:rFonts w:ascii="宋体" w:eastAsia="华文仿宋" w:hAnsi="华文仿宋" w:cs="华文仿宋" w:hint="eastAsia"/>
                <w:color w:val="000000"/>
                <w:kern w:val="0"/>
              </w:rPr>
              <w:t>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（北京服装学院）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大学生心理疏导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岳云强（北京化工大学）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产业发展与人力资源开发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(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暂定方向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刘平青（北京理工大学）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以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MOOC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促进教学模式改革的实践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李芳（对外经贸大学）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信息技术条件下课堂教学环境建设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李芳（对外经贸大学）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青年教师教学诊断案例分析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李芳（对外经贸大学）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proofErr w:type="gramStart"/>
            <w:r w:rsidRPr="00036E6E">
              <w:rPr>
                <w:rFonts w:ascii="宋体" w:hAnsi="宋体" w:cs="宋体" w:hint="eastAsia"/>
                <w:color w:val="000000"/>
                <w:kern w:val="0"/>
              </w:rPr>
              <w:t>基于微信服务</w:t>
            </w:r>
            <w:proofErr w:type="gramEnd"/>
            <w:r w:rsidRPr="00036E6E">
              <w:rPr>
                <w:rFonts w:ascii="宋体" w:hAnsi="宋体" w:cs="宋体" w:hint="eastAsia"/>
                <w:color w:val="000000"/>
                <w:kern w:val="0"/>
              </w:rPr>
              <w:t>的移动教学平台建设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邹密（吉林大学）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创新类课程的创新教学实践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刘彦军（黄淮学院）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教孩子开心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迈向自由与健康的亲子教育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国智丹（中山大学）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高校教师的阳光心态与高效能促进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国智丹（中山大学）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83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lastRenderedPageBreak/>
              <w:t>23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信息技术支持的课程教学改革与教师专业发展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谢幼如（华南师范大学）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47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释放经济改革的红利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张占斌（国家行政学院）</w:t>
            </w:r>
          </w:p>
        </w:tc>
        <w:tc>
          <w:tcPr>
            <w:tcW w:w="475" w:type="pct"/>
            <w:vMerge w:val="restart"/>
            <w:textDirection w:val="tbRlV"/>
            <w:vAlign w:val="center"/>
          </w:tcPr>
          <w:p w:rsidR="00315B6C" w:rsidRPr="00DC3773" w:rsidRDefault="00315B6C" w:rsidP="00544C66">
            <w:pPr>
              <w:jc w:val="center"/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各高校自设分会场</w:t>
            </w:r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，</w:t>
            </w:r>
            <w:proofErr w:type="gramStart"/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已参训教师</w:t>
            </w:r>
            <w:proofErr w:type="gramEnd"/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可自选地点参加</w:t>
            </w: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教师用声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吴郁（中国传媒大学）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jc w:val="center"/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26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治学与教学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杨建文（湖北大学）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jc w:val="center"/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钱学森先生留学报国的灿烂人生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对我们教育的启示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周自强（北京航空航天大学）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弘扬大师风范，培育高尚师德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张慕葏（清华大学）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29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提高资源产出率是建设生态文明的重要途径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季昆森（安徽大学）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30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如何</w:t>
            </w:r>
            <w:proofErr w:type="gramStart"/>
            <w:r w:rsidRPr="00036E6E">
              <w:rPr>
                <w:rFonts w:ascii="宋体" w:hAnsi="宋体" w:cs="宋体" w:hint="eastAsia"/>
                <w:color w:val="000000"/>
                <w:kern w:val="0"/>
              </w:rPr>
              <w:t>研判经济</w:t>
            </w:r>
            <w:proofErr w:type="gramEnd"/>
            <w:r w:rsidRPr="00036E6E">
              <w:rPr>
                <w:rFonts w:ascii="宋体" w:hAnsi="宋体" w:cs="宋体" w:hint="eastAsia"/>
                <w:color w:val="000000"/>
                <w:kern w:val="0"/>
              </w:rPr>
              <w:t>形势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宏观经济指标解读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张青（国家行政学院）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31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课堂教学的方法和技巧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朱月龙（河北师范大学）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32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中国航天的未来发展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郭建宁（航天集团科技委）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28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33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当前经济形势与财政改革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冯俏彬（国家行政学院）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47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34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学校及教师形象管理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刘庆龙（清华大学）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53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核能及其应用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马栩泉（清华大学）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widowControl/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47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36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中国人的信仰与政治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吕嘉（清华大学）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widowControl/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  <w:tr w:rsidR="00315B6C" w:rsidRPr="007F2343" w:rsidTr="00544C66">
        <w:trPr>
          <w:trHeight w:val="547"/>
        </w:trPr>
        <w:tc>
          <w:tcPr>
            <w:tcW w:w="467" w:type="pct"/>
            <w:vAlign w:val="center"/>
          </w:tcPr>
          <w:p w:rsidR="00315B6C" w:rsidRPr="00036E6E" w:rsidRDefault="00315B6C" w:rsidP="00544C66">
            <w:pPr>
              <w:spacing w:line="38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37</w:t>
            </w:r>
          </w:p>
        </w:tc>
        <w:tc>
          <w:tcPr>
            <w:tcW w:w="250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法律与生活</w:t>
            </w:r>
          </w:p>
        </w:tc>
        <w:tc>
          <w:tcPr>
            <w:tcW w:w="1549" w:type="pct"/>
            <w:vAlign w:val="center"/>
          </w:tcPr>
          <w:p w:rsidR="00315B6C" w:rsidRPr="00036E6E" w:rsidRDefault="00315B6C" w:rsidP="00544C66">
            <w:pPr>
              <w:spacing w:line="380" w:lineRule="exact"/>
              <w:rPr>
                <w:rFonts w:ascii="宋体"/>
                <w:color w:val="000000"/>
                <w:kern w:val="0"/>
              </w:rPr>
            </w:pPr>
            <w:proofErr w:type="gramStart"/>
            <w:r w:rsidRPr="00036E6E">
              <w:rPr>
                <w:rFonts w:ascii="宋体" w:hAnsi="宋体" w:cs="宋体" w:hint="eastAsia"/>
                <w:color w:val="000000"/>
                <w:kern w:val="0"/>
              </w:rPr>
              <w:t>杨积堂</w:t>
            </w:r>
            <w:proofErr w:type="gramEnd"/>
            <w:r w:rsidRPr="00036E6E">
              <w:rPr>
                <w:rFonts w:ascii="宋体" w:hAnsi="宋体" w:cs="宋体" w:hint="eastAsia"/>
                <w:color w:val="000000"/>
                <w:kern w:val="0"/>
              </w:rPr>
              <w:t>（北京联合大学）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315B6C" w:rsidRPr="00DC3773" w:rsidRDefault="00315B6C" w:rsidP="00544C66">
            <w:pPr>
              <w:widowControl/>
              <w:rPr>
                <w:rFonts w:ascii="汉仪仿宋简" w:eastAsia="汉仪仿宋简" w:hAnsi="华文中宋"/>
                <w:b/>
                <w:bCs/>
                <w:color w:val="000000"/>
                <w:kern w:val="0"/>
              </w:rPr>
            </w:pPr>
          </w:p>
        </w:tc>
      </w:tr>
    </w:tbl>
    <w:p w:rsidR="00315B6C" w:rsidRPr="00DC3773" w:rsidRDefault="00315B6C" w:rsidP="00315B6C"/>
    <w:p w:rsidR="00712059" w:rsidRPr="00315B6C" w:rsidRDefault="00712059" w:rsidP="00315B6C"/>
    <w:sectPr w:rsidR="00712059" w:rsidRPr="00315B6C" w:rsidSect="009A5A54">
      <w:headerReference w:type="default" r:id="rId10"/>
      <w:footerReference w:type="even" r:id="rId11"/>
      <w:footerReference w:type="default" r:id="rId12"/>
      <w:pgSz w:w="11906" w:h="16838"/>
      <w:pgMar w:top="1134" w:right="1474" w:bottom="993" w:left="147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81E" w:rsidRDefault="00DD681E" w:rsidP="004B051A">
      <w:r>
        <w:separator/>
      </w:r>
    </w:p>
  </w:endnote>
  <w:endnote w:type="continuationSeparator" w:id="0">
    <w:p w:rsidR="00DD681E" w:rsidRDefault="00DD681E" w:rsidP="004B0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仿宋简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6C" w:rsidRDefault="00315B6C" w:rsidP="00987BEF">
    <w:pPr>
      <w:pStyle w:val="a4"/>
      <w:framePr w:wrap="auto" w:vAnchor="text" w:hAnchor="margin" w:xAlign="right" w:y="1"/>
      <w:rPr>
        <w:rStyle w:val="ab"/>
      </w:rPr>
    </w:pPr>
  </w:p>
  <w:p w:rsidR="00315B6C" w:rsidRDefault="00315B6C" w:rsidP="00987BEF">
    <w:pPr>
      <w:pStyle w:val="a4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51A" w:rsidRDefault="007677AB" w:rsidP="005E2FB1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B051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B051A" w:rsidRDefault="004B051A" w:rsidP="002A7F38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51A" w:rsidRDefault="007677AB" w:rsidP="005E2FB1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B051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1129B">
      <w:rPr>
        <w:rStyle w:val="ab"/>
        <w:noProof/>
      </w:rPr>
      <w:t>16</w:t>
    </w:r>
    <w:r>
      <w:rPr>
        <w:rStyle w:val="ab"/>
      </w:rPr>
      <w:fldChar w:fldCharType="end"/>
    </w:r>
  </w:p>
  <w:p w:rsidR="004B051A" w:rsidRDefault="004B051A" w:rsidP="002A7F3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81E" w:rsidRDefault="00DD681E" w:rsidP="004B051A">
      <w:r>
        <w:separator/>
      </w:r>
    </w:p>
  </w:footnote>
  <w:footnote w:type="continuationSeparator" w:id="0">
    <w:p w:rsidR="00DD681E" w:rsidRDefault="00DD681E" w:rsidP="004B0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6C" w:rsidRDefault="00315B6C" w:rsidP="00987BEF">
    <w:pPr>
      <w:pStyle w:val="a3"/>
      <w:pBdr>
        <w:bottom w:val="none" w:sz="0" w:space="0" w:color="auto"/>
      </w:pBdr>
      <w:jc w:val="both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51A" w:rsidRDefault="004B051A" w:rsidP="007940C2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059"/>
    <w:rsid w:val="000854C2"/>
    <w:rsid w:val="001373E4"/>
    <w:rsid w:val="001A7347"/>
    <w:rsid w:val="00232E95"/>
    <w:rsid w:val="00315B6C"/>
    <w:rsid w:val="0042781A"/>
    <w:rsid w:val="004B051A"/>
    <w:rsid w:val="0061129B"/>
    <w:rsid w:val="00712059"/>
    <w:rsid w:val="00726720"/>
    <w:rsid w:val="007677AB"/>
    <w:rsid w:val="008358DB"/>
    <w:rsid w:val="00AA0A7B"/>
    <w:rsid w:val="00D9273F"/>
    <w:rsid w:val="00DD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5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5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51A"/>
    <w:rPr>
      <w:sz w:val="18"/>
      <w:szCs w:val="18"/>
    </w:rPr>
  </w:style>
  <w:style w:type="character" w:styleId="a5">
    <w:name w:val="annotation reference"/>
    <w:basedOn w:val="a0"/>
    <w:rsid w:val="004B051A"/>
    <w:rPr>
      <w:sz w:val="21"/>
      <w:szCs w:val="21"/>
    </w:rPr>
  </w:style>
  <w:style w:type="character" w:styleId="a6">
    <w:name w:val="Hyperlink"/>
    <w:basedOn w:val="a0"/>
    <w:uiPriority w:val="99"/>
    <w:rsid w:val="004B051A"/>
    <w:rPr>
      <w:color w:val="0000FF"/>
      <w:u w:val="single"/>
    </w:rPr>
  </w:style>
  <w:style w:type="paragraph" w:styleId="a7">
    <w:name w:val="annotation text"/>
    <w:basedOn w:val="a"/>
    <w:link w:val="Char1"/>
    <w:rsid w:val="004B051A"/>
    <w:pPr>
      <w:jc w:val="left"/>
    </w:pPr>
  </w:style>
  <w:style w:type="character" w:customStyle="1" w:styleId="Char1">
    <w:name w:val="批注文字 Char"/>
    <w:basedOn w:val="a0"/>
    <w:link w:val="a7"/>
    <w:rsid w:val="004B051A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rsid w:val="004B051A"/>
    <w:rPr>
      <w:b/>
      <w:bCs/>
    </w:rPr>
  </w:style>
  <w:style w:type="character" w:customStyle="1" w:styleId="Char2">
    <w:name w:val="批注主题 Char"/>
    <w:basedOn w:val="Char1"/>
    <w:link w:val="a8"/>
    <w:rsid w:val="004B051A"/>
    <w:rPr>
      <w:b/>
      <w:bCs/>
    </w:rPr>
  </w:style>
  <w:style w:type="paragraph" w:styleId="a9">
    <w:name w:val="Normal (Web)"/>
    <w:basedOn w:val="a"/>
    <w:uiPriority w:val="99"/>
    <w:rsid w:val="004B05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Char3"/>
    <w:uiPriority w:val="99"/>
    <w:rsid w:val="004B051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rsid w:val="004B051A"/>
    <w:rPr>
      <w:rFonts w:ascii="Times New Roman" w:eastAsia="宋体" w:hAnsi="Times New Roman" w:cs="Times New Roman"/>
      <w:sz w:val="18"/>
      <w:szCs w:val="18"/>
    </w:rPr>
  </w:style>
  <w:style w:type="character" w:styleId="ab">
    <w:name w:val="page number"/>
    <w:basedOn w:val="a0"/>
    <w:uiPriority w:val="99"/>
    <w:rsid w:val="004B051A"/>
  </w:style>
  <w:style w:type="character" w:customStyle="1" w:styleId="apple-converted-space">
    <w:name w:val="apple-converted-space"/>
    <w:basedOn w:val="a0"/>
    <w:rsid w:val="004B051A"/>
  </w:style>
  <w:style w:type="table" w:styleId="ac">
    <w:name w:val="Table Grid"/>
    <w:basedOn w:val="a1"/>
    <w:uiPriority w:val="99"/>
    <w:rsid w:val="00315B6C"/>
    <w:rPr>
      <w:rFonts w:ascii="Calibri" w:eastAsia="宋体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99"/>
    <w:qFormat/>
    <w:rsid w:val="00315B6C"/>
    <w:rPr>
      <w:b/>
      <w:bCs/>
    </w:rPr>
  </w:style>
  <w:style w:type="paragraph" w:styleId="ae">
    <w:name w:val="Date"/>
    <w:basedOn w:val="a"/>
    <w:next w:val="a"/>
    <w:link w:val="Char4"/>
    <w:uiPriority w:val="99"/>
    <w:semiHidden/>
    <w:rsid w:val="00315B6C"/>
    <w:pPr>
      <w:ind w:leftChars="2500" w:left="100"/>
    </w:pPr>
    <w:rPr>
      <w:rFonts w:ascii="Calibri" w:hAnsi="Calibri" w:cs="Calibri"/>
      <w:szCs w:val="21"/>
    </w:rPr>
  </w:style>
  <w:style w:type="character" w:customStyle="1" w:styleId="Char4">
    <w:name w:val="日期 Char"/>
    <w:basedOn w:val="a0"/>
    <w:link w:val="ae"/>
    <w:uiPriority w:val="99"/>
    <w:semiHidden/>
    <w:rsid w:val="00315B6C"/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tedu.com/course_info.asp?nid=29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enetedu.com/course_info.asp?nid=4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2004</Words>
  <Characters>11428</Characters>
  <Application>Microsoft Office Word</Application>
  <DocSecurity>0</DocSecurity>
  <Lines>95</Lines>
  <Paragraphs>26</Paragraphs>
  <ScaleCrop>false</ScaleCrop>
  <Company/>
  <LinksUpToDate>false</LinksUpToDate>
  <CharactersWithSpaces>13406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xieshupei</dc:creator>
  <cp:keywords/>
  <dc:description/>
  <cp:lastModifiedBy>xieshupei</cp:lastModifiedBy>
  <cp:revision>21</cp:revision>
  <dcterms:created xsi:type="dcterms:W3CDTF">2014-04-16T01:14:00Z</dcterms:created>
  <dcterms:modified xsi:type="dcterms:W3CDTF">2014-09-15T02:49:00Z</dcterms:modified>
</cp:coreProperties>
</file>